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4B1E" w14:textId="77777777" w:rsidR="004D7F79" w:rsidRDefault="004D7F79" w:rsidP="006338DC">
      <w:pPr>
        <w:spacing w:before="100" w:beforeAutospacing="1" w:after="100" w:afterAutospacing="1" w:line="240" w:lineRule="auto"/>
        <w:jc w:val="both"/>
        <w:rPr>
          <w:rFonts w:ascii="Times New Roman" w:hAnsi="Times New Roman" w:cs="Times New Roman"/>
          <w:b/>
          <w:sz w:val="28"/>
          <w:szCs w:val="28"/>
        </w:rPr>
      </w:pPr>
    </w:p>
    <w:p w14:paraId="68C908B7" w14:textId="77777777" w:rsidR="00DF21A8" w:rsidRDefault="00DF21A8" w:rsidP="00B54E90">
      <w:pPr>
        <w:spacing w:before="100" w:beforeAutospacing="1" w:after="100" w:afterAutospacing="1" w:line="240" w:lineRule="auto"/>
        <w:ind w:firstLine="708"/>
        <w:jc w:val="both"/>
        <w:rPr>
          <w:rFonts w:ascii="Times New Roman" w:hAnsi="Times New Roman" w:cs="Times New Roman"/>
          <w:b/>
          <w:sz w:val="28"/>
          <w:szCs w:val="28"/>
        </w:rPr>
      </w:pPr>
    </w:p>
    <w:p w14:paraId="587BA3CD" w14:textId="1A47DFB8" w:rsidR="006338DC" w:rsidRDefault="006338DC" w:rsidP="006338DC">
      <w:pPr>
        <w:spacing w:before="100" w:beforeAutospacing="1" w:after="100" w:afterAutospacing="1" w:line="240" w:lineRule="auto"/>
        <w:ind w:firstLine="708"/>
        <w:jc w:val="both"/>
        <w:rPr>
          <w:rFonts w:ascii="Times New Roman" w:hAnsi="Times New Roman" w:cs="Times New Roman"/>
          <w:color w:val="222222"/>
          <w:sz w:val="24"/>
          <w:szCs w:val="24"/>
          <w:shd w:val="clear" w:color="auto" w:fill="FFFFFF"/>
        </w:rPr>
      </w:pPr>
    </w:p>
    <w:p w14:paraId="28668F96" w14:textId="77777777" w:rsidR="00AC4BF8" w:rsidRDefault="00AC4BF8" w:rsidP="00AC4BF8">
      <w:pPr>
        <w:spacing w:before="100" w:beforeAutospacing="1" w:after="100" w:afterAutospacing="1" w:line="240" w:lineRule="auto"/>
        <w:ind w:firstLine="708"/>
        <w:jc w:val="center"/>
        <w:rPr>
          <w:rFonts w:ascii="Times New Roman" w:hAnsi="Times New Roman" w:cs="Times New Roman"/>
          <w:b/>
          <w:bCs/>
          <w:color w:val="222222"/>
          <w:sz w:val="36"/>
          <w:szCs w:val="36"/>
          <w:shd w:val="clear" w:color="auto" w:fill="FFFFFF"/>
        </w:rPr>
      </w:pPr>
    </w:p>
    <w:p w14:paraId="5566A639" w14:textId="77777777" w:rsidR="00AC4BF8" w:rsidRDefault="00AC4BF8" w:rsidP="00AC4BF8">
      <w:pPr>
        <w:spacing w:before="100" w:beforeAutospacing="1" w:after="100" w:afterAutospacing="1" w:line="240" w:lineRule="auto"/>
        <w:ind w:firstLine="708"/>
        <w:jc w:val="center"/>
        <w:rPr>
          <w:rFonts w:ascii="Times New Roman" w:hAnsi="Times New Roman" w:cs="Times New Roman"/>
          <w:b/>
          <w:bCs/>
          <w:color w:val="222222"/>
          <w:sz w:val="36"/>
          <w:szCs w:val="36"/>
          <w:shd w:val="clear" w:color="auto" w:fill="FFFFFF"/>
        </w:rPr>
      </w:pPr>
    </w:p>
    <w:p w14:paraId="37837B13" w14:textId="77777777" w:rsidR="0071604C" w:rsidRPr="00C61C00" w:rsidRDefault="0071604C" w:rsidP="0071604C">
      <w:pPr>
        <w:spacing w:after="0" w:line="240" w:lineRule="auto"/>
        <w:ind w:firstLine="709"/>
        <w:contextualSpacing/>
        <w:jc w:val="center"/>
        <w:rPr>
          <w:rFonts w:ascii="Times New Roman" w:hAnsi="Times New Roman" w:cs="Times New Roman"/>
          <w:b/>
          <w:sz w:val="50"/>
          <w:szCs w:val="50"/>
        </w:rPr>
      </w:pPr>
      <w:r w:rsidRPr="00C61C00">
        <w:rPr>
          <w:rFonts w:ascii="Times New Roman" w:hAnsi="Times New Roman" w:cs="Times New Roman"/>
          <w:b/>
          <w:sz w:val="50"/>
          <w:szCs w:val="50"/>
        </w:rPr>
        <w:t>ПАМЯТКА АДВОКАТУ,</w:t>
      </w:r>
    </w:p>
    <w:p w14:paraId="4A156AE2" w14:textId="77777777" w:rsidR="0071604C" w:rsidRPr="00A67FED" w:rsidRDefault="0071604C" w:rsidP="0071604C">
      <w:pPr>
        <w:spacing w:after="0" w:line="240" w:lineRule="auto"/>
        <w:ind w:firstLine="709"/>
        <w:contextualSpacing/>
        <w:jc w:val="center"/>
        <w:rPr>
          <w:rFonts w:ascii="Times New Roman" w:hAnsi="Times New Roman" w:cs="Times New Roman"/>
          <w:b/>
          <w:sz w:val="50"/>
          <w:szCs w:val="50"/>
        </w:rPr>
      </w:pPr>
      <w:r w:rsidRPr="00A67FED">
        <w:rPr>
          <w:rFonts w:ascii="Times New Roman" w:hAnsi="Times New Roman" w:cs="Times New Roman"/>
          <w:b/>
          <w:sz w:val="50"/>
          <w:szCs w:val="50"/>
        </w:rPr>
        <w:t xml:space="preserve">работающему </w:t>
      </w:r>
    </w:p>
    <w:p w14:paraId="32B237EB" w14:textId="77777777" w:rsidR="0071604C" w:rsidRPr="00A67FED" w:rsidRDefault="0071604C" w:rsidP="0071604C">
      <w:pPr>
        <w:spacing w:after="0" w:line="240" w:lineRule="auto"/>
        <w:ind w:firstLine="709"/>
        <w:contextualSpacing/>
        <w:jc w:val="center"/>
        <w:rPr>
          <w:rFonts w:ascii="Times New Roman" w:hAnsi="Times New Roman" w:cs="Times New Roman"/>
          <w:sz w:val="28"/>
          <w:szCs w:val="28"/>
        </w:rPr>
      </w:pPr>
      <w:r w:rsidRPr="00A67FED">
        <w:rPr>
          <w:rFonts w:ascii="Times New Roman" w:hAnsi="Times New Roman" w:cs="Times New Roman"/>
          <w:b/>
          <w:sz w:val="50"/>
          <w:szCs w:val="50"/>
        </w:rPr>
        <w:t>по ст. 5</w:t>
      </w:r>
      <w:r>
        <w:rPr>
          <w:b/>
          <w:sz w:val="50"/>
          <w:szCs w:val="50"/>
        </w:rPr>
        <w:t>1</w:t>
      </w:r>
      <w:r w:rsidRPr="00A67FED">
        <w:rPr>
          <w:rFonts w:ascii="Times New Roman" w:hAnsi="Times New Roman" w:cs="Times New Roman"/>
          <w:b/>
          <w:sz w:val="50"/>
          <w:szCs w:val="50"/>
        </w:rPr>
        <w:t xml:space="preserve"> </w:t>
      </w:r>
      <w:r>
        <w:rPr>
          <w:rFonts w:ascii="Times New Roman" w:hAnsi="Times New Roman"/>
          <w:b/>
          <w:smallCaps/>
          <w:sz w:val="50"/>
          <w:szCs w:val="50"/>
        </w:rPr>
        <w:t>ГПК РФ</w:t>
      </w:r>
    </w:p>
    <w:p w14:paraId="2988DEF6" w14:textId="0B4D8211" w:rsidR="00AC4BF8" w:rsidRPr="00AC4BF8" w:rsidRDefault="00AC4BF8" w:rsidP="00AC4BF8">
      <w:pPr>
        <w:spacing w:before="100" w:beforeAutospacing="1" w:after="100" w:afterAutospacing="1" w:line="240" w:lineRule="auto"/>
        <w:ind w:firstLine="708"/>
        <w:jc w:val="center"/>
        <w:rPr>
          <w:rFonts w:ascii="Times New Roman" w:hAnsi="Times New Roman" w:cs="Times New Roman"/>
          <w:b/>
          <w:bCs/>
          <w:color w:val="222222"/>
          <w:sz w:val="36"/>
          <w:szCs w:val="36"/>
          <w:shd w:val="clear" w:color="auto" w:fill="FFFFFF"/>
        </w:rPr>
      </w:pPr>
      <w:r>
        <w:rPr>
          <w:rFonts w:ascii="Times New Roman" w:hAnsi="Times New Roman" w:cs="Times New Roman"/>
          <w:b/>
          <w:bCs/>
          <w:sz w:val="36"/>
          <w:szCs w:val="36"/>
        </w:rPr>
        <w:t xml:space="preserve"> </w:t>
      </w:r>
    </w:p>
    <w:p w14:paraId="2021DE71" w14:textId="46905139" w:rsidR="004D7F79" w:rsidRPr="00AC4BF8" w:rsidRDefault="00AC4BF8" w:rsidP="00AC4BF8">
      <w:pPr>
        <w:spacing w:before="100" w:beforeAutospacing="1" w:after="100" w:afterAutospacing="1" w:line="240" w:lineRule="auto"/>
        <w:ind w:firstLine="708"/>
        <w:jc w:val="center"/>
        <w:rPr>
          <w:rFonts w:ascii="Times New Roman" w:hAnsi="Times New Roman" w:cs="Times New Roman"/>
          <w:b/>
          <w:bCs/>
          <w:sz w:val="36"/>
          <w:szCs w:val="36"/>
        </w:rPr>
      </w:pPr>
      <w:r w:rsidRPr="00AC4BF8">
        <w:rPr>
          <w:rFonts w:ascii="Times New Roman" w:hAnsi="Times New Roman" w:cs="Times New Roman"/>
          <w:b/>
          <w:sz w:val="36"/>
          <w:szCs w:val="36"/>
        </w:rPr>
        <w:t>о н</w:t>
      </w:r>
      <w:r w:rsidR="004D7F79" w:rsidRPr="00AC4BF8">
        <w:rPr>
          <w:rFonts w:ascii="Times New Roman" w:hAnsi="Times New Roman" w:cs="Times New Roman"/>
          <w:b/>
          <w:sz w:val="36"/>
          <w:szCs w:val="36"/>
        </w:rPr>
        <w:t>екоторы</w:t>
      </w:r>
      <w:r w:rsidRPr="00AC4BF8">
        <w:rPr>
          <w:rFonts w:ascii="Times New Roman" w:hAnsi="Times New Roman" w:cs="Times New Roman"/>
          <w:b/>
          <w:sz w:val="36"/>
          <w:szCs w:val="36"/>
        </w:rPr>
        <w:t>х</w:t>
      </w:r>
      <w:r w:rsidR="004D7F79" w:rsidRPr="00AC4BF8">
        <w:rPr>
          <w:rFonts w:ascii="Times New Roman" w:hAnsi="Times New Roman" w:cs="Times New Roman"/>
          <w:b/>
          <w:sz w:val="36"/>
          <w:szCs w:val="36"/>
        </w:rPr>
        <w:t xml:space="preserve"> сложны</w:t>
      </w:r>
      <w:r w:rsidRPr="00AC4BF8">
        <w:rPr>
          <w:rFonts w:ascii="Times New Roman" w:hAnsi="Times New Roman" w:cs="Times New Roman"/>
          <w:b/>
          <w:sz w:val="36"/>
          <w:szCs w:val="36"/>
        </w:rPr>
        <w:t>х</w:t>
      </w:r>
      <w:r w:rsidR="004D7F79" w:rsidRPr="00AC4BF8">
        <w:rPr>
          <w:rFonts w:ascii="Times New Roman" w:hAnsi="Times New Roman" w:cs="Times New Roman"/>
          <w:b/>
          <w:sz w:val="36"/>
          <w:szCs w:val="36"/>
        </w:rPr>
        <w:t xml:space="preserve"> этически</w:t>
      </w:r>
      <w:r w:rsidRPr="00AC4BF8">
        <w:rPr>
          <w:rFonts w:ascii="Times New Roman" w:hAnsi="Times New Roman" w:cs="Times New Roman"/>
          <w:b/>
          <w:sz w:val="36"/>
          <w:szCs w:val="36"/>
        </w:rPr>
        <w:t>х</w:t>
      </w:r>
      <w:r w:rsidR="004D7F79" w:rsidRPr="00AC4BF8">
        <w:rPr>
          <w:rFonts w:ascii="Times New Roman" w:hAnsi="Times New Roman" w:cs="Times New Roman"/>
          <w:b/>
          <w:sz w:val="36"/>
          <w:szCs w:val="36"/>
        </w:rPr>
        <w:t xml:space="preserve"> вопрос</w:t>
      </w:r>
      <w:r w:rsidRPr="00AC4BF8">
        <w:rPr>
          <w:rFonts w:ascii="Times New Roman" w:hAnsi="Times New Roman" w:cs="Times New Roman"/>
          <w:b/>
          <w:sz w:val="36"/>
          <w:szCs w:val="36"/>
        </w:rPr>
        <w:t>ах</w:t>
      </w:r>
      <w:r w:rsidR="004D7F79" w:rsidRPr="00AC4BF8">
        <w:rPr>
          <w:rFonts w:ascii="Times New Roman" w:hAnsi="Times New Roman" w:cs="Times New Roman"/>
          <w:b/>
          <w:sz w:val="36"/>
          <w:szCs w:val="36"/>
        </w:rPr>
        <w:t xml:space="preserve"> в связи с участием адвоката в уголовном судопроизводстве по назначению</w:t>
      </w:r>
    </w:p>
    <w:p w14:paraId="4E5F4993"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389672E8"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7EC2F456"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18248114"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4B789D3A"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6D34A66A"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17E12360"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3316DEE3" w14:textId="77777777" w:rsidR="004D7F79" w:rsidRDefault="004D7F79" w:rsidP="00501A4F">
      <w:pPr>
        <w:spacing w:before="100" w:beforeAutospacing="1" w:after="100" w:afterAutospacing="1" w:line="240" w:lineRule="auto"/>
        <w:ind w:firstLine="708"/>
        <w:jc w:val="both"/>
        <w:rPr>
          <w:rFonts w:ascii="Times New Roman" w:hAnsi="Times New Roman" w:cs="Times New Roman"/>
          <w:b/>
          <w:sz w:val="28"/>
          <w:szCs w:val="28"/>
        </w:rPr>
      </w:pPr>
    </w:p>
    <w:p w14:paraId="4781DBCC" w14:textId="6CF9CF41" w:rsidR="004D7F79" w:rsidRDefault="004D7F79" w:rsidP="00DF21A8">
      <w:pPr>
        <w:tabs>
          <w:tab w:val="left" w:pos="1134"/>
          <w:tab w:val="left" w:pos="1447"/>
        </w:tabs>
        <w:spacing w:before="100" w:beforeAutospacing="1" w:after="100" w:afterAutospacing="1" w:line="240" w:lineRule="auto"/>
        <w:rPr>
          <w:rFonts w:ascii="Times New Roman" w:hAnsi="Times New Roman" w:cs="Times New Roman"/>
          <w:b/>
          <w:sz w:val="28"/>
          <w:szCs w:val="28"/>
        </w:rPr>
      </w:pPr>
    </w:p>
    <w:p w14:paraId="4CBA4A9F" w14:textId="77777777" w:rsidR="00370127" w:rsidRDefault="00370127" w:rsidP="00501A4F">
      <w:pPr>
        <w:spacing w:before="100" w:beforeAutospacing="1" w:after="100" w:afterAutospacing="1" w:line="240" w:lineRule="auto"/>
        <w:ind w:firstLine="708"/>
        <w:jc w:val="both"/>
        <w:rPr>
          <w:rFonts w:ascii="Times New Roman" w:hAnsi="Times New Roman" w:cs="Times New Roman"/>
          <w:b/>
          <w:sz w:val="24"/>
          <w:szCs w:val="24"/>
        </w:rPr>
      </w:pPr>
    </w:p>
    <w:p w14:paraId="7B2341F9" w14:textId="08507B52" w:rsidR="006A530F" w:rsidRPr="00AC4BF8" w:rsidRDefault="00AC4BF8" w:rsidP="00AC4BF8">
      <w:pPr>
        <w:spacing w:before="100" w:beforeAutospacing="1" w:after="100" w:afterAutospacing="1" w:line="240" w:lineRule="auto"/>
        <w:ind w:left="708"/>
        <w:jc w:val="center"/>
        <w:rPr>
          <w:rFonts w:ascii="Times New Roman" w:eastAsia="Times New Roman" w:hAnsi="Times New Roman" w:cs="Times New Roman"/>
          <w:bCs/>
          <w:iCs/>
          <w:sz w:val="24"/>
          <w:szCs w:val="24"/>
          <w:lang w:eastAsia="ru-RU"/>
        </w:rPr>
      </w:pPr>
      <w:r w:rsidRPr="00AC4BF8">
        <w:rPr>
          <w:rFonts w:ascii="Times New Roman" w:eastAsia="Times New Roman" w:hAnsi="Times New Roman" w:cs="Times New Roman"/>
          <w:bCs/>
          <w:iCs/>
          <w:sz w:val="24"/>
          <w:szCs w:val="24"/>
          <w:lang w:eastAsia="ru-RU"/>
        </w:rPr>
        <w:t>Москва,</w:t>
      </w:r>
    </w:p>
    <w:p w14:paraId="5F48636B" w14:textId="48EF0E7A" w:rsidR="00AC4BF8" w:rsidRPr="00AC4BF8" w:rsidRDefault="00AC4BF8" w:rsidP="00AC4BF8">
      <w:pPr>
        <w:spacing w:before="100" w:beforeAutospacing="1" w:after="100" w:afterAutospacing="1" w:line="240" w:lineRule="auto"/>
        <w:ind w:left="708"/>
        <w:jc w:val="center"/>
        <w:rPr>
          <w:rFonts w:ascii="Times New Roman" w:eastAsia="Times New Roman" w:hAnsi="Times New Roman" w:cs="Times New Roman"/>
          <w:bCs/>
          <w:iCs/>
          <w:sz w:val="24"/>
          <w:szCs w:val="24"/>
          <w:lang w:eastAsia="ru-RU"/>
        </w:rPr>
      </w:pPr>
      <w:r w:rsidRPr="00AC4BF8">
        <w:rPr>
          <w:rFonts w:ascii="Times New Roman" w:eastAsia="Times New Roman" w:hAnsi="Times New Roman" w:cs="Times New Roman"/>
          <w:bCs/>
          <w:iCs/>
          <w:sz w:val="24"/>
          <w:szCs w:val="24"/>
          <w:lang w:eastAsia="ru-RU"/>
        </w:rPr>
        <w:t>2023</w:t>
      </w:r>
    </w:p>
    <w:p w14:paraId="5294F238" w14:textId="6AC2C996" w:rsidR="00370127" w:rsidRDefault="00370127" w:rsidP="00042F3B">
      <w:pPr>
        <w:rPr>
          <w:rFonts w:ascii="Times New Roman" w:hAnsi="Times New Roman" w:cs="Times New Roman"/>
          <w:b/>
          <w:sz w:val="24"/>
          <w:szCs w:val="24"/>
        </w:rPr>
      </w:pPr>
    </w:p>
    <w:p w14:paraId="5066F78E" w14:textId="77777777" w:rsidR="00AC4BF8" w:rsidRDefault="00AC4BF8" w:rsidP="00042F3B">
      <w:pPr>
        <w:rPr>
          <w:rFonts w:ascii="Times New Roman" w:hAnsi="Times New Roman" w:cs="Times New Roman"/>
          <w:b/>
          <w:sz w:val="24"/>
          <w:szCs w:val="24"/>
        </w:rPr>
      </w:pPr>
    </w:p>
    <w:p w14:paraId="778A7D06" w14:textId="77777777" w:rsidR="00AC4BF8" w:rsidRDefault="00AC4BF8" w:rsidP="00042F3B">
      <w:pPr>
        <w:rPr>
          <w:rFonts w:ascii="Times New Roman" w:hAnsi="Times New Roman" w:cs="Times New Roman"/>
          <w:b/>
          <w:sz w:val="24"/>
          <w:szCs w:val="24"/>
        </w:rPr>
      </w:pPr>
    </w:p>
    <w:p w14:paraId="598294AE" w14:textId="77777777" w:rsidR="00AC4BF8" w:rsidRDefault="00AC4BF8" w:rsidP="00042F3B">
      <w:pPr>
        <w:rPr>
          <w:rFonts w:ascii="Times New Roman" w:hAnsi="Times New Roman" w:cs="Times New Roman"/>
          <w:b/>
          <w:sz w:val="24"/>
          <w:szCs w:val="24"/>
        </w:rPr>
      </w:pPr>
    </w:p>
    <w:p w14:paraId="0A001A57" w14:textId="16EB3CA7" w:rsidR="00AC4BF8" w:rsidRPr="00AC4BF8" w:rsidRDefault="00AC4BF8" w:rsidP="00042F3B">
      <w:pPr>
        <w:rPr>
          <w:rFonts w:ascii="Times New Roman" w:hAnsi="Times New Roman" w:cs="Times New Roman"/>
          <w:b/>
          <w:sz w:val="24"/>
          <w:szCs w:val="24"/>
        </w:rPr>
      </w:pPr>
      <w:r w:rsidRPr="00AC4BF8">
        <w:rPr>
          <w:rFonts w:ascii="Times New Roman" w:hAnsi="Times New Roman" w:cs="Times New Roman"/>
          <w:b/>
          <w:sz w:val="24"/>
          <w:szCs w:val="24"/>
        </w:rPr>
        <w:t>Автор:</w:t>
      </w:r>
    </w:p>
    <w:p w14:paraId="767F305F" w14:textId="36EB1E7C" w:rsidR="00AC4BF8" w:rsidRPr="00AC4BF8" w:rsidRDefault="00AC4BF8" w:rsidP="00042F3B">
      <w:pPr>
        <w:rPr>
          <w:rFonts w:ascii="Times New Roman" w:hAnsi="Times New Roman" w:cs="Times New Roman"/>
          <w:bCs/>
          <w:sz w:val="24"/>
          <w:szCs w:val="24"/>
        </w:rPr>
      </w:pPr>
      <w:r w:rsidRPr="00AC4BF8">
        <w:rPr>
          <w:rFonts w:ascii="Times New Roman" w:hAnsi="Times New Roman" w:cs="Times New Roman"/>
          <w:bCs/>
          <w:i/>
          <w:iCs/>
          <w:sz w:val="24"/>
          <w:szCs w:val="24"/>
        </w:rPr>
        <w:t>Трубецкой Никита Александрович</w:t>
      </w:r>
      <w:r w:rsidRPr="00AC4BF8">
        <w:rPr>
          <w:rFonts w:ascii="Times New Roman" w:hAnsi="Times New Roman" w:cs="Times New Roman"/>
          <w:bCs/>
          <w:sz w:val="24"/>
          <w:szCs w:val="24"/>
        </w:rPr>
        <w:t xml:space="preserve"> – адвокат АП Ставропольского края, лауреат Всероссийского конкурса среди адвокатов «Лучшая памятка», проведенного Федеральной палатой адвокатов Российской Федерации, – </w:t>
      </w:r>
      <w:r>
        <w:rPr>
          <w:rFonts w:ascii="Times New Roman" w:hAnsi="Times New Roman" w:cs="Times New Roman"/>
          <w:bCs/>
          <w:sz w:val="24"/>
          <w:szCs w:val="24"/>
        </w:rPr>
        <w:t>2</w:t>
      </w:r>
      <w:r w:rsidRPr="00AC4BF8">
        <w:rPr>
          <w:rFonts w:ascii="Times New Roman" w:hAnsi="Times New Roman" w:cs="Times New Roman"/>
          <w:bCs/>
          <w:sz w:val="24"/>
          <w:szCs w:val="24"/>
        </w:rPr>
        <w:t>-е место в номинации «Памятка адвокату, работающему по ст. 51 УПК РФ»</w:t>
      </w:r>
    </w:p>
    <w:p w14:paraId="3EA0C178" w14:textId="77777777" w:rsidR="00AC4BF8" w:rsidRDefault="00AC4BF8" w:rsidP="00042F3B">
      <w:pPr>
        <w:rPr>
          <w:rFonts w:ascii="Times New Roman" w:hAnsi="Times New Roman" w:cs="Times New Roman"/>
          <w:b/>
          <w:sz w:val="24"/>
          <w:szCs w:val="24"/>
        </w:rPr>
      </w:pPr>
    </w:p>
    <w:p w14:paraId="63B471B5" w14:textId="77777777" w:rsidR="00AC4BF8" w:rsidRDefault="00AC4BF8" w:rsidP="00042F3B">
      <w:pPr>
        <w:rPr>
          <w:rFonts w:ascii="Times New Roman" w:hAnsi="Times New Roman" w:cs="Times New Roman"/>
          <w:b/>
          <w:sz w:val="24"/>
          <w:szCs w:val="24"/>
        </w:rPr>
      </w:pPr>
    </w:p>
    <w:p w14:paraId="3B397308" w14:textId="77777777" w:rsidR="00AC4BF8" w:rsidRDefault="00AC4BF8" w:rsidP="00042F3B">
      <w:pPr>
        <w:rPr>
          <w:rFonts w:ascii="Times New Roman" w:hAnsi="Times New Roman" w:cs="Times New Roman"/>
          <w:b/>
          <w:sz w:val="24"/>
          <w:szCs w:val="24"/>
        </w:rPr>
      </w:pPr>
    </w:p>
    <w:p w14:paraId="3B8CBDE1" w14:textId="77777777" w:rsidR="00AC4BF8" w:rsidRDefault="00AC4BF8" w:rsidP="00042F3B">
      <w:pPr>
        <w:rPr>
          <w:rFonts w:ascii="Times New Roman" w:hAnsi="Times New Roman" w:cs="Times New Roman"/>
          <w:b/>
          <w:sz w:val="24"/>
          <w:szCs w:val="24"/>
        </w:rPr>
      </w:pPr>
    </w:p>
    <w:p w14:paraId="0F977D36" w14:textId="77777777" w:rsidR="00AC4BF8" w:rsidRDefault="00AC4BF8" w:rsidP="00042F3B">
      <w:pPr>
        <w:rPr>
          <w:rFonts w:ascii="Times New Roman" w:hAnsi="Times New Roman" w:cs="Times New Roman"/>
          <w:b/>
          <w:sz w:val="24"/>
          <w:szCs w:val="24"/>
        </w:rPr>
      </w:pPr>
    </w:p>
    <w:p w14:paraId="5E9E7E0A" w14:textId="77777777" w:rsidR="00AC4BF8" w:rsidRDefault="00AC4BF8" w:rsidP="00042F3B">
      <w:pPr>
        <w:rPr>
          <w:rFonts w:ascii="Times New Roman" w:hAnsi="Times New Roman" w:cs="Times New Roman"/>
          <w:b/>
          <w:sz w:val="24"/>
          <w:szCs w:val="24"/>
        </w:rPr>
      </w:pPr>
    </w:p>
    <w:p w14:paraId="5FEE1788" w14:textId="77777777" w:rsidR="00AC4BF8" w:rsidRDefault="00AC4BF8" w:rsidP="00042F3B">
      <w:pPr>
        <w:rPr>
          <w:rFonts w:ascii="Times New Roman" w:hAnsi="Times New Roman" w:cs="Times New Roman"/>
          <w:b/>
          <w:sz w:val="24"/>
          <w:szCs w:val="24"/>
        </w:rPr>
      </w:pPr>
    </w:p>
    <w:p w14:paraId="2B173B02" w14:textId="77777777" w:rsidR="00AC4BF8" w:rsidRDefault="00AC4BF8" w:rsidP="00042F3B">
      <w:pPr>
        <w:rPr>
          <w:rFonts w:ascii="Times New Roman" w:hAnsi="Times New Roman" w:cs="Times New Roman"/>
          <w:b/>
          <w:sz w:val="24"/>
          <w:szCs w:val="24"/>
        </w:rPr>
      </w:pPr>
    </w:p>
    <w:p w14:paraId="63BB68F3" w14:textId="77777777" w:rsidR="00AC4BF8" w:rsidRDefault="00AC4BF8" w:rsidP="00042F3B">
      <w:pPr>
        <w:rPr>
          <w:rFonts w:ascii="Times New Roman" w:hAnsi="Times New Roman" w:cs="Times New Roman"/>
          <w:b/>
          <w:sz w:val="24"/>
          <w:szCs w:val="24"/>
        </w:rPr>
      </w:pPr>
    </w:p>
    <w:p w14:paraId="0FEA1654" w14:textId="77777777" w:rsidR="00AC4BF8" w:rsidRDefault="00AC4BF8" w:rsidP="00042F3B">
      <w:pPr>
        <w:rPr>
          <w:rFonts w:ascii="Times New Roman" w:hAnsi="Times New Roman" w:cs="Times New Roman"/>
          <w:b/>
          <w:sz w:val="24"/>
          <w:szCs w:val="24"/>
        </w:rPr>
      </w:pPr>
    </w:p>
    <w:p w14:paraId="7232CB0F" w14:textId="77777777" w:rsidR="00AC4BF8" w:rsidRDefault="00AC4BF8" w:rsidP="00042F3B">
      <w:pPr>
        <w:rPr>
          <w:rFonts w:ascii="Times New Roman" w:hAnsi="Times New Roman" w:cs="Times New Roman"/>
          <w:b/>
          <w:sz w:val="24"/>
          <w:szCs w:val="24"/>
        </w:rPr>
      </w:pPr>
    </w:p>
    <w:p w14:paraId="50E428C3" w14:textId="77777777" w:rsidR="00AC4BF8" w:rsidRDefault="00AC4BF8" w:rsidP="00042F3B">
      <w:pPr>
        <w:rPr>
          <w:rFonts w:ascii="Times New Roman" w:hAnsi="Times New Roman" w:cs="Times New Roman"/>
          <w:b/>
          <w:sz w:val="24"/>
          <w:szCs w:val="24"/>
        </w:rPr>
      </w:pPr>
    </w:p>
    <w:p w14:paraId="036B0689" w14:textId="77777777" w:rsidR="00AC4BF8" w:rsidRDefault="00AC4BF8" w:rsidP="00042F3B">
      <w:pPr>
        <w:rPr>
          <w:rFonts w:ascii="Times New Roman" w:hAnsi="Times New Roman" w:cs="Times New Roman"/>
          <w:b/>
          <w:sz w:val="24"/>
          <w:szCs w:val="24"/>
        </w:rPr>
      </w:pPr>
    </w:p>
    <w:p w14:paraId="114C4878" w14:textId="77777777" w:rsidR="00AC4BF8" w:rsidRDefault="00AC4BF8" w:rsidP="00042F3B">
      <w:pPr>
        <w:rPr>
          <w:rFonts w:ascii="Times New Roman" w:hAnsi="Times New Roman" w:cs="Times New Roman"/>
          <w:b/>
          <w:sz w:val="24"/>
          <w:szCs w:val="24"/>
        </w:rPr>
      </w:pPr>
    </w:p>
    <w:p w14:paraId="1FBD506A" w14:textId="77777777" w:rsidR="00AC4BF8" w:rsidRDefault="00AC4BF8" w:rsidP="00042F3B">
      <w:pPr>
        <w:rPr>
          <w:rFonts w:ascii="Times New Roman" w:hAnsi="Times New Roman" w:cs="Times New Roman"/>
          <w:b/>
          <w:sz w:val="24"/>
          <w:szCs w:val="24"/>
        </w:rPr>
      </w:pPr>
    </w:p>
    <w:p w14:paraId="13FBD3FD" w14:textId="77777777" w:rsidR="00AC4BF8" w:rsidRDefault="00AC4BF8" w:rsidP="00042F3B">
      <w:pPr>
        <w:rPr>
          <w:rFonts w:ascii="Times New Roman" w:hAnsi="Times New Roman" w:cs="Times New Roman"/>
          <w:b/>
          <w:sz w:val="24"/>
          <w:szCs w:val="24"/>
        </w:rPr>
      </w:pPr>
    </w:p>
    <w:p w14:paraId="0763861E" w14:textId="77777777" w:rsidR="00AC4BF8" w:rsidRDefault="00AC4BF8" w:rsidP="00042F3B">
      <w:pPr>
        <w:rPr>
          <w:rFonts w:ascii="Times New Roman" w:hAnsi="Times New Roman" w:cs="Times New Roman"/>
          <w:b/>
          <w:sz w:val="24"/>
          <w:szCs w:val="24"/>
        </w:rPr>
      </w:pPr>
    </w:p>
    <w:p w14:paraId="3D0F891C" w14:textId="77777777" w:rsidR="00AC4BF8" w:rsidRDefault="00AC4BF8" w:rsidP="00042F3B">
      <w:pPr>
        <w:rPr>
          <w:rFonts w:ascii="Times New Roman" w:hAnsi="Times New Roman" w:cs="Times New Roman"/>
          <w:b/>
          <w:sz w:val="24"/>
          <w:szCs w:val="24"/>
        </w:rPr>
      </w:pPr>
    </w:p>
    <w:p w14:paraId="18C2CD3D" w14:textId="77777777" w:rsidR="00AC4BF8" w:rsidRDefault="00AC4BF8" w:rsidP="00042F3B">
      <w:pPr>
        <w:rPr>
          <w:rFonts w:ascii="Times New Roman" w:hAnsi="Times New Roman" w:cs="Times New Roman"/>
          <w:b/>
          <w:sz w:val="24"/>
          <w:szCs w:val="24"/>
        </w:rPr>
      </w:pPr>
    </w:p>
    <w:p w14:paraId="669A9FC1" w14:textId="77777777" w:rsidR="00AC4BF8" w:rsidRDefault="00AC4BF8" w:rsidP="00042F3B">
      <w:pPr>
        <w:rPr>
          <w:rFonts w:ascii="Times New Roman" w:hAnsi="Times New Roman" w:cs="Times New Roman"/>
          <w:b/>
          <w:sz w:val="24"/>
          <w:szCs w:val="24"/>
        </w:rPr>
      </w:pPr>
    </w:p>
    <w:p w14:paraId="06CFCE83" w14:textId="77777777" w:rsidR="00AC4BF8" w:rsidRDefault="00AC4BF8" w:rsidP="00042F3B">
      <w:pPr>
        <w:rPr>
          <w:rFonts w:ascii="Times New Roman" w:hAnsi="Times New Roman" w:cs="Times New Roman"/>
          <w:b/>
          <w:sz w:val="24"/>
          <w:szCs w:val="24"/>
        </w:rPr>
      </w:pPr>
    </w:p>
    <w:p w14:paraId="380CE3F6" w14:textId="77777777" w:rsidR="00AC4BF8" w:rsidRDefault="00AC4BF8" w:rsidP="00042F3B">
      <w:pPr>
        <w:rPr>
          <w:rFonts w:ascii="Times New Roman" w:hAnsi="Times New Roman" w:cs="Times New Roman"/>
          <w:b/>
          <w:sz w:val="24"/>
          <w:szCs w:val="24"/>
        </w:rPr>
      </w:pPr>
    </w:p>
    <w:p w14:paraId="3F6DFFA7" w14:textId="77777777" w:rsidR="00AC4BF8" w:rsidRDefault="00AC4BF8" w:rsidP="00042F3B">
      <w:pPr>
        <w:rPr>
          <w:rFonts w:ascii="Times New Roman" w:hAnsi="Times New Roman" w:cs="Times New Roman"/>
          <w:b/>
          <w:sz w:val="24"/>
          <w:szCs w:val="24"/>
        </w:rPr>
      </w:pPr>
    </w:p>
    <w:p w14:paraId="58504017" w14:textId="77777777" w:rsidR="00AC4BF8" w:rsidRDefault="00AC4BF8" w:rsidP="00042F3B">
      <w:pPr>
        <w:rPr>
          <w:rFonts w:ascii="Times New Roman" w:hAnsi="Times New Roman" w:cs="Times New Roman"/>
          <w:b/>
          <w:sz w:val="24"/>
          <w:szCs w:val="24"/>
        </w:rPr>
      </w:pPr>
    </w:p>
    <w:p w14:paraId="33E010F0" w14:textId="77777777" w:rsidR="00AC4BF8" w:rsidRDefault="00AC4BF8" w:rsidP="00042F3B">
      <w:pPr>
        <w:rPr>
          <w:rFonts w:ascii="Times New Roman" w:hAnsi="Times New Roman" w:cs="Times New Roman"/>
          <w:b/>
          <w:sz w:val="24"/>
          <w:szCs w:val="24"/>
        </w:rPr>
      </w:pPr>
    </w:p>
    <w:p w14:paraId="4F8132C0" w14:textId="77777777" w:rsidR="00AC4BF8" w:rsidRDefault="00AC4BF8" w:rsidP="00042F3B">
      <w:pPr>
        <w:rPr>
          <w:rFonts w:ascii="Times New Roman" w:hAnsi="Times New Roman" w:cs="Times New Roman"/>
          <w:b/>
          <w:sz w:val="24"/>
          <w:szCs w:val="24"/>
        </w:rPr>
      </w:pPr>
    </w:p>
    <w:p w14:paraId="3870BE92" w14:textId="77777777" w:rsidR="00AC4BF8" w:rsidRPr="00370127" w:rsidRDefault="00AC4BF8" w:rsidP="00042F3B">
      <w:pPr>
        <w:rPr>
          <w:rFonts w:ascii="Times New Roman" w:hAnsi="Times New Roman" w:cs="Times New Roman"/>
          <w:b/>
          <w:sz w:val="24"/>
          <w:szCs w:val="24"/>
        </w:rPr>
      </w:pPr>
    </w:p>
    <w:p w14:paraId="4934C9D1" w14:textId="05320A8B" w:rsidR="00CB135D" w:rsidRPr="00AC4BF8" w:rsidRDefault="00CB135D" w:rsidP="00AC4BF8">
      <w:pPr>
        <w:pStyle w:val="a6"/>
        <w:numPr>
          <w:ilvl w:val="0"/>
          <w:numId w:val="19"/>
        </w:numPr>
        <w:spacing w:after="0" w:line="240" w:lineRule="auto"/>
        <w:jc w:val="both"/>
        <w:rPr>
          <w:rFonts w:ascii="Times New Roman" w:eastAsia="Times New Roman" w:hAnsi="Times New Roman" w:cs="Times New Roman"/>
          <w:b/>
          <w:bCs/>
          <w:sz w:val="28"/>
          <w:szCs w:val="28"/>
          <w:lang w:eastAsia="ru-RU"/>
        </w:rPr>
      </w:pPr>
      <w:r w:rsidRPr="00AC4BF8">
        <w:rPr>
          <w:rFonts w:ascii="Times New Roman" w:eastAsia="Times New Roman" w:hAnsi="Times New Roman" w:cs="Times New Roman"/>
          <w:b/>
          <w:bCs/>
          <w:sz w:val="28"/>
          <w:szCs w:val="28"/>
          <w:lang w:eastAsia="ru-RU"/>
        </w:rPr>
        <w:t xml:space="preserve">Действия назначенного адвоката в случае препятствий в осуществлении права на защиту </w:t>
      </w:r>
      <w:r w:rsidR="00B413C0" w:rsidRPr="00AC4BF8">
        <w:rPr>
          <w:rFonts w:ascii="Times New Roman" w:eastAsia="Times New Roman" w:hAnsi="Times New Roman" w:cs="Times New Roman"/>
          <w:b/>
          <w:bCs/>
          <w:sz w:val="28"/>
          <w:szCs w:val="28"/>
          <w:lang w:eastAsia="ru-RU"/>
        </w:rPr>
        <w:t xml:space="preserve">при вступлении в дело </w:t>
      </w:r>
      <w:r w:rsidRPr="00AC4BF8">
        <w:rPr>
          <w:rFonts w:ascii="Times New Roman" w:eastAsia="Times New Roman" w:hAnsi="Times New Roman" w:cs="Times New Roman"/>
          <w:b/>
          <w:bCs/>
          <w:sz w:val="28"/>
          <w:szCs w:val="28"/>
          <w:lang w:eastAsia="ru-RU"/>
        </w:rPr>
        <w:t>и в условиях «двойной защиты»</w:t>
      </w:r>
    </w:p>
    <w:p w14:paraId="7B90598D" w14:textId="06772D78" w:rsidR="00375850" w:rsidRPr="00AC4BF8" w:rsidRDefault="00370127" w:rsidP="00AC4BF8">
      <w:pPr>
        <w:pStyle w:val="a6"/>
        <w:spacing w:after="0" w:line="240" w:lineRule="auto"/>
        <w:ind w:left="1488"/>
        <w:jc w:val="both"/>
        <w:rPr>
          <w:rFonts w:ascii="Times New Roman" w:hAnsi="Times New Roman" w:cs="Times New Roman"/>
          <w:b/>
          <w:sz w:val="24"/>
          <w:szCs w:val="24"/>
        </w:rPr>
      </w:pPr>
      <w:r w:rsidRPr="00AC4BF8">
        <w:rPr>
          <w:rFonts w:ascii="Times New Roman" w:hAnsi="Times New Roman" w:cs="Times New Roman"/>
          <w:b/>
          <w:sz w:val="24"/>
          <w:szCs w:val="24"/>
        </w:rPr>
        <w:t xml:space="preserve"> </w:t>
      </w:r>
    </w:p>
    <w:p w14:paraId="25181628" w14:textId="77777777" w:rsidR="00B413C0" w:rsidRPr="00AC4BF8" w:rsidRDefault="00B413C0" w:rsidP="00AC4BF8">
      <w:pPr>
        <w:pStyle w:val="a6"/>
        <w:spacing w:after="0" w:line="240" w:lineRule="auto"/>
        <w:ind w:left="1488"/>
        <w:jc w:val="both"/>
        <w:rPr>
          <w:rFonts w:ascii="Times New Roman" w:hAnsi="Times New Roman" w:cs="Times New Roman"/>
          <w:b/>
          <w:sz w:val="24"/>
          <w:szCs w:val="24"/>
        </w:rPr>
      </w:pPr>
    </w:p>
    <w:p w14:paraId="1E467E81" w14:textId="5B0E177B" w:rsidR="00501A4F" w:rsidRPr="00AC4BF8" w:rsidRDefault="001B6B1B" w:rsidP="00AC4BF8">
      <w:pPr>
        <w:pStyle w:val="a6"/>
        <w:numPr>
          <w:ilvl w:val="1"/>
          <w:numId w:val="19"/>
        </w:numPr>
        <w:spacing w:after="0" w:line="240" w:lineRule="auto"/>
        <w:jc w:val="both"/>
        <w:rPr>
          <w:rFonts w:ascii="Times New Roman" w:eastAsia="Times New Roman" w:hAnsi="Times New Roman" w:cs="Times New Roman"/>
          <w:b/>
          <w:bCs/>
          <w:sz w:val="24"/>
          <w:szCs w:val="24"/>
          <w:lang w:eastAsia="ru-RU"/>
        </w:rPr>
      </w:pPr>
      <w:r w:rsidRPr="00AC4BF8">
        <w:rPr>
          <w:rFonts w:ascii="Times New Roman" w:eastAsia="Times New Roman" w:hAnsi="Times New Roman" w:cs="Times New Roman"/>
          <w:b/>
          <w:bCs/>
          <w:sz w:val="24"/>
          <w:szCs w:val="24"/>
          <w:lang w:eastAsia="ru-RU"/>
        </w:rPr>
        <w:t xml:space="preserve"> </w:t>
      </w:r>
      <w:r w:rsidR="00501A4F" w:rsidRPr="00AC4BF8">
        <w:rPr>
          <w:rFonts w:ascii="Times New Roman" w:eastAsia="Times New Roman" w:hAnsi="Times New Roman" w:cs="Times New Roman"/>
          <w:b/>
          <w:bCs/>
          <w:sz w:val="24"/>
          <w:szCs w:val="24"/>
          <w:lang w:eastAsia="ru-RU"/>
        </w:rPr>
        <w:t>Действия</w:t>
      </w:r>
      <w:r w:rsidR="00F53E7E" w:rsidRPr="00AC4BF8">
        <w:rPr>
          <w:rFonts w:ascii="Times New Roman" w:eastAsia="Times New Roman" w:hAnsi="Times New Roman" w:cs="Times New Roman"/>
          <w:b/>
          <w:bCs/>
          <w:sz w:val="24"/>
          <w:szCs w:val="24"/>
          <w:lang w:eastAsia="ru-RU"/>
        </w:rPr>
        <w:t xml:space="preserve"> назначенного</w:t>
      </w:r>
      <w:r w:rsidR="00501A4F" w:rsidRPr="00AC4BF8">
        <w:rPr>
          <w:rFonts w:ascii="Times New Roman" w:eastAsia="Times New Roman" w:hAnsi="Times New Roman" w:cs="Times New Roman"/>
          <w:b/>
          <w:bCs/>
          <w:sz w:val="24"/>
          <w:szCs w:val="24"/>
          <w:lang w:eastAsia="ru-RU"/>
        </w:rPr>
        <w:t xml:space="preserve"> защитника в случае возникновения препятствий </w:t>
      </w:r>
      <w:r w:rsidR="00902245">
        <w:rPr>
          <w:rFonts w:ascii="Times New Roman" w:eastAsia="Times New Roman" w:hAnsi="Times New Roman" w:cs="Times New Roman"/>
          <w:b/>
          <w:bCs/>
          <w:sz w:val="24"/>
          <w:szCs w:val="24"/>
          <w:lang w:eastAsia="ru-RU"/>
        </w:rPr>
        <w:t xml:space="preserve">к </w:t>
      </w:r>
      <w:r w:rsidR="00501A4F" w:rsidRPr="00AC4BF8">
        <w:rPr>
          <w:rFonts w:ascii="Times New Roman" w:eastAsia="Times New Roman" w:hAnsi="Times New Roman" w:cs="Times New Roman"/>
          <w:b/>
          <w:bCs/>
          <w:sz w:val="24"/>
          <w:szCs w:val="24"/>
          <w:lang w:eastAsia="ru-RU"/>
        </w:rPr>
        <w:t>осуществлению стандартных действий при вступлении в дело.</w:t>
      </w:r>
    </w:p>
    <w:p w14:paraId="033A95E7" w14:textId="55C76EB1" w:rsid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Алгоритм действий адвоката, вступающего в дело, предполагает исполнение определенных стандартных действий (</w:t>
      </w:r>
      <w:r w:rsidRPr="00AC4BF8">
        <w:rPr>
          <w:rFonts w:ascii="Times New Roman" w:hAnsi="Times New Roman" w:cs="Times New Roman"/>
          <w:sz w:val="24"/>
          <w:szCs w:val="24"/>
        </w:rPr>
        <w:t>Стандарт</w:t>
      </w:r>
      <w:r w:rsidR="00902245">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осуществления адвокатом защиты в уголовном судопроизводстве, утв</w:t>
      </w:r>
      <w:r w:rsidR="00902245">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 xml:space="preserve"> VIII Всероссийским съездом адвокатов 20 апреля 2017 г.</w:t>
      </w:r>
      <w:r w:rsidR="00902245">
        <w:rPr>
          <w:rFonts w:ascii="Times New Roman" w:eastAsia="Times New Roman" w:hAnsi="Times New Roman" w:cs="Times New Roman"/>
          <w:sz w:val="24"/>
          <w:szCs w:val="24"/>
          <w:lang w:eastAsia="ru-RU"/>
        </w:rPr>
        <w:t xml:space="preserve"> (далее – Стандарт</w:t>
      </w:r>
      <w:r w:rsidRPr="00AC4BF8">
        <w:rPr>
          <w:rFonts w:ascii="Times New Roman" w:eastAsia="Times New Roman" w:hAnsi="Times New Roman" w:cs="Times New Roman"/>
          <w:sz w:val="24"/>
          <w:szCs w:val="24"/>
          <w:lang w:eastAsia="ru-RU"/>
        </w:rPr>
        <w:t>)</w:t>
      </w:r>
      <w:r w:rsidR="00902245">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 xml:space="preserve">. </w:t>
      </w:r>
    </w:p>
    <w:p w14:paraId="61CE667D" w14:textId="26E4ACD4" w:rsidR="00972A12" w:rsidRPr="00902245" w:rsidRDefault="00501A4F" w:rsidP="00902245">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hAnsi="Times New Roman" w:cs="Times New Roman"/>
          <w:sz w:val="24"/>
          <w:szCs w:val="24"/>
        </w:rPr>
        <w:t>Адвокат не должен приступать к участию в первом (для данного адвоката) процессуальном действии до свидания с подзащитным в условиях конфиденциальности и без ограничения во времени (в разумных пределах</w:t>
      </w:r>
      <w:r w:rsidR="00902245">
        <w:rPr>
          <w:rStyle w:val="ad"/>
          <w:rFonts w:ascii="Times New Roman" w:hAnsi="Times New Roman" w:cs="Times New Roman"/>
          <w:sz w:val="24"/>
          <w:szCs w:val="24"/>
        </w:rPr>
        <w:footnoteReference w:id="1"/>
      </w:r>
      <w:r w:rsidRPr="00AC4BF8">
        <w:rPr>
          <w:rFonts w:ascii="Times New Roman" w:hAnsi="Times New Roman" w:cs="Times New Roman"/>
          <w:sz w:val="24"/>
          <w:szCs w:val="24"/>
        </w:rPr>
        <w:t>).</w:t>
      </w:r>
    </w:p>
    <w:p w14:paraId="62B62E2E" w14:textId="1AF5B950" w:rsidR="00902245" w:rsidRPr="00AC4BF8" w:rsidRDefault="00501A4F" w:rsidP="00902245">
      <w:pPr>
        <w:spacing w:after="0" w:line="240" w:lineRule="auto"/>
        <w:ind w:firstLine="709"/>
        <w:jc w:val="both"/>
        <w:rPr>
          <w:rFonts w:ascii="Times New Roman" w:hAnsi="Times New Roman" w:cs="Times New Roman"/>
          <w:sz w:val="24"/>
          <w:szCs w:val="24"/>
        </w:rPr>
      </w:pPr>
      <w:r w:rsidRPr="00AC4BF8">
        <w:rPr>
          <w:rFonts w:ascii="Times New Roman" w:hAnsi="Times New Roman" w:cs="Times New Roman"/>
          <w:sz w:val="24"/>
          <w:szCs w:val="24"/>
        </w:rPr>
        <w:t>Исключением из данного правила являются случаи, когда его исполнение невозможно по объективным причинам (например, когда процессуальное действие в предусмотренных законом случаях проводится без участия доверителя).</w:t>
      </w:r>
      <w:r w:rsidR="00902245">
        <w:rPr>
          <w:rFonts w:ascii="Times New Roman" w:hAnsi="Times New Roman" w:cs="Times New Roman"/>
          <w:sz w:val="24"/>
          <w:szCs w:val="24"/>
        </w:rPr>
        <w:t xml:space="preserve"> </w:t>
      </w:r>
    </w:p>
    <w:p w14:paraId="6A22C392" w14:textId="352D8186" w:rsid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При вступлении назначенного адвоката в уголовное судопроизводство на стадии апелляционного, кассационного разбирательства, а равно при рассмотрении вопросов, связанных с исполнением приговора, </w:t>
      </w:r>
      <w:r w:rsidR="00902245">
        <w:rPr>
          <w:rFonts w:ascii="Times New Roman" w:hAnsi="Times New Roman" w:cs="Times New Roman"/>
          <w:sz w:val="24"/>
          <w:szCs w:val="24"/>
        </w:rPr>
        <w:t>–</w:t>
      </w:r>
      <w:r w:rsidRPr="00AC4BF8">
        <w:rPr>
          <w:rFonts w:ascii="Times New Roman" w:hAnsi="Times New Roman" w:cs="Times New Roman"/>
          <w:sz w:val="24"/>
          <w:szCs w:val="24"/>
        </w:rPr>
        <w:t xml:space="preserve"> настоящее правило применяется с учетом особенностей судебного разбирательства на указанных стадиях. В частности, необходимость личного конфиденциального общения с доверителем зависит от конкретных обстоятельств, в том числе от наличия фактической возможности (с учетом принципа разумности), поскольку осужденный может находиться на значительном расстоянии от места процессуального действия (в местах отбывания наказания и т.п.). При этом осужденный (оправданный) может не воспользоваться правом на личное участие в судебном заседании либо его участие обеспечено с помощью видео</w:t>
      </w:r>
      <w:r w:rsidR="00902245">
        <w:rPr>
          <w:rFonts w:ascii="Times New Roman" w:hAnsi="Times New Roman" w:cs="Times New Roman"/>
          <w:sz w:val="24"/>
          <w:szCs w:val="24"/>
        </w:rPr>
        <w:t>-</w:t>
      </w:r>
      <w:r w:rsidRPr="00AC4BF8">
        <w:rPr>
          <w:rFonts w:ascii="Times New Roman" w:hAnsi="Times New Roman" w:cs="Times New Roman"/>
          <w:sz w:val="24"/>
          <w:szCs w:val="24"/>
        </w:rPr>
        <w:t>конференц</w:t>
      </w:r>
      <w:r w:rsidR="00902245">
        <w:rPr>
          <w:rFonts w:ascii="Times New Roman" w:hAnsi="Times New Roman" w:cs="Times New Roman"/>
          <w:sz w:val="24"/>
          <w:szCs w:val="24"/>
        </w:rPr>
        <w:t>-с</w:t>
      </w:r>
      <w:r w:rsidRPr="00AC4BF8">
        <w:rPr>
          <w:rFonts w:ascii="Times New Roman" w:hAnsi="Times New Roman" w:cs="Times New Roman"/>
          <w:sz w:val="24"/>
          <w:szCs w:val="24"/>
        </w:rPr>
        <w:t xml:space="preserve">вязи. Следует также учитывать, что позиция доверителя в таких случаях (апелляция и последующие стадии), как правило, уже сформирована на более ранних стадиях судопроизводства. В случае личного участия доверителя (в том числе посредством </w:t>
      </w:r>
      <w:r w:rsidR="00902245">
        <w:rPr>
          <w:rFonts w:ascii="Times New Roman" w:hAnsi="Times New Roman" w:cs="Times New Roman"/>
          <w:sz w:val="24"/>
          <w:szCs w:val="24"/>
        </w:rPr>
        <w:t>ВКС</w:t>
      </w:r>
      <w:r w:rsidRPr="00AC4BF8">
        <w:rPr>
          <w:rFonts w:ascii="Times New Roman" w:hAnsi="Times New Roman" w:cs="Times New Roman"/>
          <w:sz w:val="24"/>
          <w:szCs w:val="24"/>
        </w:rPr>
        <w:t>) в судебном разбирательстве на указанных стадиях</w:t>
      </w:r>
      <w:r w:rsidR="00902245">
        <w:rPr>
          <w:rFonts w:ascii="Times New Roman" w:hAnsi="Times New Roman" w:cs="Times New Roman"/>
          <w:sz w:val="24"/>
          <w:szCs w:val="24"/>
        </w:rPr>
        <w:t xml:space="preserve"> </w:t>
      </w:r>
      <w:r w:rsidRPr="00AC4BF8">
        <w:rPr>
          <w:rFonts w:ascii="Times New Roman" w:hAnsi="Times New Roman" w:cs="Times New Roman"/>
          <w:sz w:val="24"/>
          <w:szCs w:val="24"/>
        </w:rPr>
        <w:t>адвокат обязан разъяснить доверителю о праве на конфиденциальное общение до начала судебного заседания, при необходимости ходатайствуя перед судом об обеспечении такой возможности.</w:t>
      </w:r>
    </w:p>
    <w:p w14:paraId="083A7431" w14:textId="1DE059BB" w:rsid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Вновь вступающий в дело адвокат обязан незамедлительно ознакомиться с материалами уголовного дела полностью либо в доступном объеме, исходя из стадии вступления в дело (в том числе согласно п</w:t>
      </w:r>
      <w:r w:rsidR="00902245">
        <w:rPr>
          <w:rFonts w:ascii="Times New Roman" w:hAnsi="Times New Roman" w:cs="Times New Roman"/>
          <w:sz w:val="24"/>
          <w:szCs w:val="24"/>
        </w:rPr>
        <w:t xml:space="preserve">. </w:t>
      </w:r>
      <w:r w:rsidRPr="00AC4BF8">
        <w:rPr>
          <w:rFonts w:ascii="Times New Roman" w:hAnsi="Times New Roman" w:cs="Times New Roman"/>
          <w:sz w:val="24"/>
          <w:szCs w:val="24"/>
        </w:rPr>
        <w:t>6 ч.</w:t>
      </w:r>
      <w:r w:rsidR="00902245">
        <w:rPr>
          <w:rFonts w:ascii="Times New Roman" w:hAnsi="Times New Roman" w:cs="Times New Roman"/>
          <w:sz w:val="24"/>
          <w:szCs w:val="24"/>
        </w:rPr>
        <w:t xml:space="preserve"> </w:t>
      </w:r>
      <w:r w:rsidRPr="00AC4BF8">
        <w:rPr>
          <w:rFonts w:ascii="Times New Roman" w:hAnsi="Times New Roman" w:cs="Times New Roman"/>
          <w:sz w:val="24"/>
          <w:szCs w:val="24"/>
        </w:rPr>
        <w:t>1 ст. 53 УПК РФ). При необходимости адвокат вправе копировать за свой счет материалы дела.</w:t>
      </w:r>
    </w:p>
    <w:p w14:paraId="52840540" w14:textId="77777777" w:rsidR="00AC4BF8" w:rsidRDefault="001B6B1B" w:rsidP="00AC4BF8">
      <w:pPr>
        <w:spacing w:after="0" w:line="240" w:lineRule="auto"/>
        <w:ind w:firstLine="708"/>
        <w:jc w:val="both"/>
        <w:rPr>
          <w:rFonts w:ascii="Times New Roman" w:hAnsi="Times New Roman" w:cs="Times New Roman"/>
          <w:sz w:val="24"/>
          <w:szCs w:val="24"/>
        </w:rPr>
      </w:pPr>
      <w:r w:rsidRPr="00AC4BF8">
        <w:rPr>
          <w:rFonts w:ascii="Times New Roman" w:eastAsia="Times New Roman" w:hAnsi="Times New Roman" w:cs="Times New Roman"/>
          <w:sz w:val="24"/>
          <w:szCs w:val="24"/>
          <w:lang w:eastAsia="ru-RU"/>
        </w:rPr>
        <w:t xml:space="preserve"> Так</w:t>
      </w:r>
      <w:r w:rsidR="00501A4F" w:rsidRPr="00AC4BF8">
        <w:rPr>
          <w:rFonts w:ascii="Times New Roman" w:eastAsia="Times New Roman" w:hAnsi="Times New Roman" w:cs="Times New Roman"/>
          <w:sz w:val="24"/>
          <w:szCs w:val="24"/>
          <w:lang w:eastAsia="ru-RU"/>
        </w:rPr>
        <w:t xml:space="preserve"> ч. 2 ст. 24 Конституции РФ обязывает органы государственной власти и их должностных лиц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14:paraId="356C7399" w14:textId="42DF22F1" w:rsidR="00501A4F" w:rsidRPr="00902245" w:rsidRDefault="00FE5D35" w:rsidP="00902245">
      <w:pPr>
        <w:spacing w:after="0" w:line="240" w:lineRule="auto"/>
        <w:ind w:firstLine="708"/>
        <w:jc w:val="both"/>
        <w:rPr>
          <w:rFonts w:ascii="Times New Roman" w:hAnsi="Times New Roman" w:cs="Times New Roman"/>
          <w:sz w:val="24"/>
          <w:szCs w:val="24"/>
        </w:rPr>
      </w:pPr>
      <w:r w:rsidRPr="00AC4BF8">
        <w:rPr>
          <w:rFonts w:ascii="Times New Roman" w:eastAsia="Times New Roman" w:hAnsi="Times New Roman" w:cs="Times New Roman"/>
          <w:sz w:val="24"/>
          <w:szCs w:val="24"/>
          <w:lang w:eastAsia="ru-RU"/>
        </w:rPr>
        <w:lastRenderedPageBreak/>
        <w:t>При этом</w:t>
      </w:r>
      <w:r w:rsidR="00501A4F" w:rsidRPr="00AC4BF8">
        <w:rPr>
          <w:rFonts w:ascii="Times New Roman" w:eastAsia="Times New Roman" w:hAnsi="Times New Roman" w:cs="Times New Roman"/>
          <w:sz w:val="24"/>
          <w:szCs w:val="24"/>
          <w:lang w:eastAsia="ru-RU"/>
        </w:rPr>
        <w:t xml:space="preserve"> следует обратить внимание на правовые позиции, выраженные Конституционным Судом РФ в следующих решениях:</w:t>
      </w:r>
    </w:p>
    <w:p w14:paraId="12AE8535" w14:textId="0CCC10A4" w:rsidR="00501A4F" w:rsidRPr="00902245" w:rsidRDefault="00501A4F" w:rsidP="00902245">
      <w:pPr>
        <w:pStyle w:val="a6"/>
        <w:numPr>
          <w:ilvl w:val="0"/>
          <w:numId w:val="22"/>
        </w:numPr>
        <w:spacing w:after="0" w:line="240" w:lineRule="auto"/>
        <w:jc w:val="both"/>
        <w:rPr>
          <w:rFonts w:ascii="Times New Roman" w:eastAsia="Times New Roman" w:hAnsi="Times New Roman" w:cs="Times New Roman"/>
          <w:sz w:val="24"/>
          <w:szCs w:val="24"/>
          <w:lang w:eastAsia="ru-RU"/>
        </w:rPr>
      </w:pPr>
      <w:r w:rsidRPr="00902245">
        <w:rPr>
          <w:rFonts w:ascii="Times New Roman" w:eastAsia="Times New Roman" w:hAnsi="Times New Roman" w:cs="Times New Roman"/>
          <w:sz w:val="24"/>
          <w:szCs w:val="24"/>
          <w:lang w:eastAsia="ru-RU"/>
        </w:rPr>
        <w:t>Постановление от 27 июня 2000 г</w:t>
      </w:r>
      <w:r w:rsidR="00902245">
        <w:rPr>
          <w:rFonts w:ascii="Times New Roman" w:eastAsia="Times New Roman" w:hAnsi="Times New Roman" w:cs="Times New Roman"/>
          <w:sz w:val="24"/>
          <w:szCs w:val="24"/>
          <w:lang w:eastAsia="ru-RU"/>
        </w:rPr>
        <w:t>.</w:t>
      </w:r>
      <w:r w:rsidRPr="00902245">
        <w:rPr>
          <w:rFonts w:ascii="Times New Roman" w:eastAsia="Times New Roman" w:hAnsi="Times New Roman" w:cs="Times New Roman"/>
          <w:sz w:val="24"/>
          <w:szCs w:val="24"/>
          <w:lang w:eastAsia="ru-RU"/>
        </w:rPr>
        <w:t xml:space="preserve"> № 11-П по делу о проверке конституционности положений части первой статьи 47 и части второй статьи 51 Уголовно-процессуального кодекса РСФСР в связи с жалобой гражданина В.И. Маслова: «</w:t>
      </w:r>
      <w:r w:rsidRPr="00902245">
        <w:rPr>
          <w:rFonts w:ascii="Times New Roman" w:eastAsia="Times New Roman" w:hAnsi="Times New Roman" w:cs="Times New Roman"/>
          <w:i/>
          <w:iCs/>
          <w:sz w:val="24"/>
          <w:szCs w:val="24"/>
          <w:lang w:eastAsia="ru-RU"/>
        </w:rPr>
        <w:t>ограничение права защитника выписывать из материалов, с которыми он был ознакомлен до окончания следствия, любые сведения и в любом объеме не имеют разумного основания, не могут быть оправданы интересами следствия или иными конституционно значимыми целями, допускающими соразмерные ограничения прав и свобод (статья 55, часть 3, Конституции Российской Федерации)</w:t>
      </w:r>
      <w:r w:rsidRPr="00902245">
        <w:rPr>
          <w:rFonts w:ascii="Times New Roman" w:eastAsia="Times New Roman" w:hAnsi="Times New Roman" w:cs="Times New Roman"/>
          <w:sz w:val="24"/>
          <w:szCs w:val="24"/>
          <w:lang w:eastAsia="ru-RU"/>
        </w:rPr>
        <w:t>»;</w:t>
      </w:r>
    </w:p>
    <w:p w14:paraId="42C73B1F" w14:textId="3350E197" w:rsidR="00501A4F" w:rsidRPr="00902245" w:rsidRDefault="00501A4F" w:rsidP="00902245">
      <w:pPr>
        <w:pStyle w:val="a6"/>
        <w:numPr>
          <w:ilvl w:val="0"/>
          <w:numId w:val="22"/>
        </w:numPr>
        <w:spacing w:after="0" w:line="240" w:lineRule="auto"/>
        <w:jc w:val="both"/>
        <w:rPr>
          <w:rFonts w:ascii="Times New Roman" w:eastAsia="Times New Roman" w:hAnsi="Times New Roman" w:cs="Times New Roman"/>
          <w:sz w:val="24"/>
          <w:szCs w:val="24"/>
          <w:lang w:eastAsia="ru-RU"/>
        </w:rPr>
      </w:pPr>
      <w:r w:rsidRPr="00902245">
        <w:rPr>
          <w:rFonts w:ascii="Times New Roman" w:eastAsia="Times New Roman" w:hAnsi="Times New Roman" w:cs="Times New Roman"/>
          <w:sz w:val="24"/>
          <w:szCs w:val="24"/>
          <w:lang w:eastAsia="ru-RU"/>
        </w:rPr>
        <w:t>Определение от 14</w:t>
      </w:r>
      <w:r w:rsidR="00902245">
        <w:rPr>
          <w:rFonts w:ascii="Times New Roman" w:eastAsia="Times New Roman" w:hAnsi="Times New Roman" w:cs="Times New Roman"/>
          <w:sz w:val="24"/>
          <w:szCs w:val="24"/>
          <w:lang w:eastAsia="ru-RU"/>
        </w:rPr>
        <w:t xml:space="preserve"> октября </w:t>
      </w:r>
      <w:r w:rsidRPr="00902245">
        <w:rPr>
          <w:rFonts w:ascii="Times New Roman" w:eastAsia="Times New Roman" w:hAnsi="Times New Roman" w:cs="Times New Roman"/>
          <w:sz w:val="24"/>
          <w:szCs w:val="24"/>
          <w:lang w:eastAsia="ru-RU"/>
        </w:rPr>
        <w:t>2004 г. №</w:t>
      </w:r>
      <w:r w:rsidR="00902245">
        <w:rPr>
          <w:rFonts w:ascii="Times New Roman" w:eastAsia="Times New Roman" w:hAnsi="Times New Roman" w:cs="Times New Roman"/>
          <w:sz w:val="24"/>
          <w:szCs w:val="24"/>
          <w:lang w:eastAsia="ru-RU"/>
        </w:rPr>
        <w:t xml:space="preserve"> </w:t>
      </w:r>
      <w:r w:rsidRPr="00902245">
        <w:rPr>
          <w:rFonts w:ascii="Times New Roman" w:eastAsia="Times New Roman" w:hAnsi="Times New Roman" w:cs="Times New Roman"/>
          <w:sz w:val="24"/>
          <w:szCs w:val="24"/>
          <w:lang w:eastAsia="ru-RU"/>
        </w:rPr>
        <w:t xml:space="preserve">329-О </w:t>
      </w:r>
      <w:r w:rsidR="00902245">
        <w:rPr>
          <w:rFonts w:ascii="Times New Roman" w:eastAsia="Times New Roman" w:hAnsi="Times New Roman" w:cs="Times New Roman"/>
          <w:sz w:val="24"/>
          <w:szCs w:val="24"/>
          <w:lang w:eastAsia="ru-RU"/>
        </w:rPr>
        <w:t>о</w:t>
      </w:r>
      <w:r w:rsidRPr="00902245">
        <w:rPr>
          <w:rFonts w:ascii="Times New Roman" w:eastAsia="Times New Roman" w:hAnsi="Times New Roman" w:cs="Times New Roman"/>
          <w:sz w:val="24"/>
          <w:szCs w:val="24"/>
          <w:lang w:eastAsia="ru-RU"/>
        </w:rPr>
        <w:t>б отказе в принятии к рассмотрению жалобы гр-на Менщикова А.Н. на нарушение его конституционных прав п. 13 ч. 4 ст. 47 УПК РФ: «</w:t>
      </w:r>
      <w:r w:rsidRPr="00902245">
        <w:rPr>
          <w:rFonts w:ascii="Times New Roman" w:eastAsia="Times New Roman" w:hAnsi="Times New Roman" w:cs="Times New Roman"/>
          <w:i/>
          <w:iCs/>
          <w:sz w:val="24"/>
          <w:szCs w:val="24"/>
          <w:lang w:eastAsia="ru-RU"/>
        </w:rPr>
        <w:t>…норма пункта 13 части четвертой статьи 47 УПК Российской Федерации таких последствий не предполагает, поскольку прямо закрепляет право обвиняемого снимать копии с материалов уголовного дела, в том числе с помощью технических средств, и не связывает возможность его реализации лишь с одной или несколькими стадиями уголовного процесса</w:t>
      </w:r>
      <w:r w:rsidRPr="00902245">
        <w:rPr>
          <w:rFonts w:ascii="Times New Roman" w:eastAsia="Times New Roman" w:hAnsi="Times New Roman" w:cs="Times New Roman"/>
          <w:sz w:val="24"/>
          <w:szCs w:val="24"/>
          <w:lang w:eastAsia="ru-RU"/>
        </w:rPr>
        <w:t>»;</w:t>
      </w:r>
    </w:p>
    <w:p w14:paraId="7033DAC4" w14:textId="4B449830" w:rsidR="00501A4F" w:rsidRPr="00902245" w:rsidRDefault="00B02413" w:rsidP="00902245">
      <w:pPr>
        <w:pStyle w:val="a6"/>
        <w:numPr>
          <w:ilvl w:val="0"/>
          <w:numId w:val="22"/>
        </w:numPr>
        <w:spacing w:after="0" w:line="240" w:lineRule="auto"/>
        <w:jc w:val="both"/>
        <w:rPr>
          <w:rFonts w:ascii="Times New Roman" w:eastAsia="Times New Roman" w:hAnsi="Times New Roman" w:cs="Times New Roman"/>
          <w:sz w:val="24"/>
          <w:szCs w:val="24"/>
          <w:lang w:eastAsia="ru-RU"/>
        </w:rPr>
      </w:pPr>
      <w:r w:rsidRPr="00902245">
        <w:rPr>
          <w:rFonts w:ascii="Times New Roman" w:eastAsia="Times New Roman" w:hAnsi="Times New Roman" w:cs="Times New Roman"/>
          <w:sz w:val="24"/>
          <w:szCs w:val="24"/>
          <w:lang w:eastAsia="ru-RU"/>
        </w:rPr>
        <w:t>см. также</w:t>
      </w:r>
      <w:r w:rsidR="00501A4F" w:rsidRPr="00902245">
        <w:rPr>
          <w:rFonts w:ascii="Times New Roman" w:eastAsia="Times New Roman" w:hAnsi="Times New Roman" w:cs="Times New Roman"/>
          <w:sz w:val="24"/>
          <w:szCs w:val="24"/>
          <w:lang w:eastAsia="ru-RU"/>
        </w:rPr>
        <w:t xml:space="preserve"> </w:t>
      </w:r>
      <w:r w:rsidR="00D11803" w:rsidRPr="00902245">
        <w:rPr>
          <w:rFonts w:ascii="Times New Roman" w:eastAsia="Times New Roman" w:hAnsi="Times New Roman" w:cs="Times New Roman"/>
          <w:sz w:val="24"/>
          <w:szCs w:val="24"/>
          <w:lang w:eastAsia="ru-RU"/>
        </w:rPr>
        <w:t>Определение</w:t>
      </w:r>
      <w:r w:rsidR="00501A4F" w:rsidRPr="00902245">
        <w:rPr>
          <w:rFonts w:ascii="Times New Roman" w:eastAsia="Times New Roman" w:hAnsi="Times New Roman" w:cs="Times New Roman"/>
          <w:sz w:val="24"/>
          <w:szCs w:val="24"/>
          <w:lang w:eastAsia="ru-RU"/>
        </w:rPr>
        <w:t xml:space="preserve"> от 24</w:t>
      </w:r>
      <w:r w:rsidR="00902245">
        <w:rPr>
          <w:rFonts w:ascii="Times New Roman" w:eastAsia="Times New Roman" w:hAnsi="Times New Roman" w:cs="Times New Roman"/>
          <w:sz w:val="24"/>
          <w:szCs w:val="24"/>
          <w:lang w:eastAsia="ru-RU"/>
        </w:rPr>
        <w:t xml:space="preserve"> февраля </w:t>
      </w:r>
      <w:r w:rsidR="00501A4F" w:rsidRPr="00902245">
        <w:rPr>
          <w:rFonts w:ascii="Times New Roman" w:eastAsia="Times New Roman" w:hAnsi="Times New Roman" w:cs="Times New Roman"/>
          <w:sz w:val="24"/>
          <w:szCs w:val="24"/>
          <w:lang w:eastAsia="ru-RU"/>
        </w:rPr>
        <w:t>2005 г. №</w:t>
      </w:r>
      <w:r w:rsidR="00902245">
        <w:rPr>
          <w:rFonts w:ascii="Times New Roman" w:eastAsia="Times New Roman" w:hAnsi="Times New Roman" w:cs="Times New Roman"/>
          <w:sz w:val="24"/>
          <w:szCs w:val="24"/>
          <w:lang w:eastAsia="ru-RU"/>
        </w:rPr>
        <w:t xml:space="preserve"> </w:t>
      </w:r>
      <w:r w:rsidR="00501A4F" w:rsidRPr="00902245">
        <w:rPr>
          <w:rFonts w:ascii="Times New Roman" w:eastAsia="Times New Roman" w:hAnsi="Times New Roman" w:cs="Times New Roman"/>
          <w:sz w:val="24"/>
          <w:szCs w:val="24"/>
          <w:lang w:eastAsia="ru-RU"/>
        </w:rPr>
        <w:t>133-О.</w:t>
      </w:r>
    </w:p>
    <w:p w14:paraId="49D2F97F" w14:textId="32D4D658" w:rsidR="00501A4F" w:rsidRPr="00AC4BF8" w:rsidRDefault="00501A4F" w:rsidP="00902245">
      <w:pPr>
        <w:spacing w:after="0" w:line="240" w:lineRule="auto"/>
        <w:ind w:firstLine="120"/>
        <w:jc w:val="both"/>
        <w:rPr>
          <w:rFonts w:ascii="Times New Roman" w:eastAsia="Times New Roman" w:hAnsi="Times New Roman" w:cs="Times New Roman"/>
          <w:sz w:val="24"/>
          <w:szCs w:val="24"/>
          <w:lang w:eastAsia="ru-RU"/>
        </w:rPr>
      </w:pPr>
    </w:p>
    <w:p w14:paraId="3DBA5DCB" w14:textId="77777777"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Также адвокат в ходе первой беседы с доверителем (подзащитным) обязан разъяснить ему право пригласить защитника на основе соглашения с обязательным указанием, что для реализации данного права можно ходатайствовать об отложении процессуального действия (судебного заседания).</w:t>
      </w:r>
    </w:p>
    <w:p w14:paraId="56985745" w14:textId="2D58E0D0" w:rsid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Кроме того, следует разъяснить возможность отказа от назначенного защитника либо его отвода по указанным в законе основаниям.</w:t>
      </w:r>
    </w:p>
    <w:p w14:paraId="58E70D36" w14:textId="30C6B47C"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Если доверитель (подзащитный) выразил желание пригласить адвоката</w:t>
      </w:r>
      <w:r w:rsidR="001B3C0E" w:rsidRPr="00AC4BF8">
        <w:rPr>
          <w:rFonts w:ascii="Times New Roman" w:hAnsi="Times New Roman" w:cs="Times New Roman"/>
          <w:sz w:val="24"/>
          <w:szCs w:val="24"/>
        </w:rPr>
        <w:t xml:space="preserve"> (либо настаивает на участии ранее вступившего в дело адвоката)</w:t>
      </w:r>
      <w:r w:rsidRPr="00AC4BF8">
        <w:rPr>
          <w:rFonts w:ascii="Times New Roman" w:hAnsi="Times New Roman" w:cs="Times New Roman"/>
          <w:sz w:val="24"/>
          <w:szCs w:val="24"/>
        </w:rPr>
        <w:t xml:space="preserve"> для своей защиты, назначенному адвокату следует ходатайствовать об отложении процессуального действия на другое время и/или дату для обеспечения участия</w:t>
      </w:r>
      <w:r w:rsidR="001B3C0E" w:rsidRPr="00AC4BF8">
        <w:rPr>
          <w:rFonts w:ascii="Times New Roman" w:hAnsi="Times New Roman" w:cs="Times New Roman"/>
          <w:sz w:val="24"/>
          <w:szCs w:val="24"/>
        </w:rPr>
        <w:t xml:space="preserve"> вновь</w:t>
      </w:r>
      <w:r w:rsidRPr="00AC4BF8">
        <w:rPr>
          <w:rFonts w:ascii="Times New Roman" w:hAnsi="Times New Roman" w:cs="Times New Roman"/>
          <w:sz w:val="24"/>
          <w:szCs w:val="24"/>
        </w:rPr>
        <w:t xml:space="preserve"> приглашенного</w:t>
      </w:r>
      <w:r w:rsidR="001B3C0E" w:rsidRPr="00AC4BF8">
        <w:rPr>
          <w:rFonts w:ascii="Times New Roman" w:hAnsi="Times New Roman" w:cs="Times New Roman"/>
          <w:sz w:val="24"/>
          <w:szCs w:val="24"/>
        </w:rPr>
        <w:t xml:space="preserve"> или ранее вступившего в дело </w:t>
      </w:r>
      <w:r w:rsidRPr="00AC4BF8">
        <w:rPr>
          <w:rFonts w:ascii="Times New Roman" w:hAnsi="Times New Roman" w:cs="Times New Roman"/>
          <w:sz w:val="24"/>
          <w:szCs w:val="24"/>
        </w:rPr>
        <w:t>защитника (с учетом предусмотренных ч.</w:t>
      </w:r>
      <w:r w:rsidR="00902245">
        <w:rPr>
          <w:rFonts w:ascii="Times New Roman" w:hAnsi="Times New Roman" w:cs="Times New Roman"/>
          <w:sz w:val="24"/>
          <w:szCs w:val="24"/>
        </w:rPr>
        <w:t xml:space="preserve"> </w:t>
      </w:r>
      <w:r w:rsidRPr="00AC4BF8">
        <w:rPr>
          <w:rFonts w:ascii="Times New Roman" w:hAnsi="Times New Roman" w:cs="Times New Roman"/>
          <w:sz w:val="24"/>
          <w:szCs w:val="24"/>
        </w:rPr>
        <w:t>3 и ч. 4 ст. 50 УПК РФ сроков).</w:t>
      </w:r>
    </w:p>
    <w:p w14:paraId="32F2C0F0" w14:textId="6A4D5E14"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Профессиональные обязанности адвоката в связи с вступлением в дело</w:t>
      </w:r>
      <w:r w:rsidRPr="00AC4BF8">
        <w:rPr>
          <w:rFonts w:ascii="Times New Roman" w:eastAsia="Times New Roman" w:hAnsi="Times New Roman" w:cs="Times New Roman"/>
          <w:sz w:val="24"/>
          <w:szCs w:val="24"/>
          <w:lang w:eastAsia="ru-RU"/>
        </w:rPr>
        <w:t xml:space="preserve"> не всегда адекватно понимаются следователем, что приводит к конфликтам. Главное орудие адвоката в данном случае – заявление ходатайств. </w:t>
      </w:r>
      <w:r w:rsidR="00B02413" w:rsidRPr="00AC4BF8">
        <w:rPr>
          <w:rFonts w:ascii="Times New Roman" w:eastAsia="Times New Roman" w:hAnsi="Times New Roman" w:cs="Times New Roman"/>
          <w:sz w:val="24"/>
          <w:szCs w:val="24"/>
          <w:lang w:eastAsia="ru-RU"/>
        </w:rPr>
        <w:t>При заявлении</w:t>
      </w:r>
      <w:r w:rsidRPr="00AC4BF8">
        <w:rPr>
          <w:rFonts w:ascii="Times New Roman" w:eastAsia="Times New Roman" w:hAnsi="Times New Roman" w:cs="Times New Roman"/>
          <w:sz w:val="24"/>
          <w:szCs w:val="24"/>
          <w:lang w:eastAsia="ru-RU"/>
        </w:rPr>
        <w:t xml:space="preserve"> следующих ходатайств</w:t>
      </w:r>
      <w:r w:rsidR="00B02413" w:rsidRPr="00AC4BF8">
        <w:rPr>
          <w:rFonts w:ascii="Times New Roman" w:eastAsia="Times New Roman" w:hAnsi="Times New Roman" w:cs="Times New Roman"/>
          <w:sz w:val="24"/>
          <w:szCs w:val="24"/>
          <w:lang w:eastAsia="ru-RU"/>
        </w:rPr>
        <w:t>:</w:t>
      </w:r>
    </w:p>
    <w:p w14:paraId="25E07561" w14:textId="2F285795" w:rsidR="00501A4F" w:rsidRPr="00AC4BF8" w:rsidRDefault="00501A4F" w:rsidP="00AC4BF8">
      <w:pPr>
        <w:numPr>
          <w:ilvl w:val="0"/>
          <w:numId w:val="3"/>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о предоставлении конфиденциального свидания с подзащитным (п</w:t>
      </w:r>
      <w:r w:rsidR="00902245">
        <w:rPr>
          <w:rFonts w:ascii="Times New Roman" w:eastAsia="Times New Roman" w:hAnsi="Times New Roman" w:cs="Times New Roman"/>
          <w:sz w:val="24"/>
          <w:szCs w:val="24"/>
          <w:lang w:eastAsia="ru-RU"/>
        </w:rPr>
        <w:t>од</w:t>
      </w:r>
      <w:r w:rsidRPr="00AC4BF8">
        <w:rPr>
          <w:rFonts w:ascii="Times New Roman" w:eastAsia="Times New Roman" w:hAnsi="Times New Roman" w:cs="Times New Roman"/>
          <w:sz w:val="24"/>
          <w:szCs w:val="24"/>
          <w:lang w:eastAsia="ru-RU"/>
        </w:rPr>
        <w:t>п. 1 п. 1 ст. 53 УПК</w:t>
      </w:r>
      <w:r w:rsidR="00902245">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w:t>
      </w:r>
    </w:p>
    <w:p w14:paraId="2F03DAF0" w14:textId="64C2FFF4" w:rsidR="00501A4F" w:rsidRPr="00AC4BF8" w:rsidRDefault="00501A4F" w:rsidP="00AC4BF8">
      <w:pPr>
        <w:numPr>
          <w:ilvl w:val="0"/>
          <w:numId w:val="3"/>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об ознакомлении с материалами дела (в том числе и согласно п. 6 ч. 1 ст. 53 УПК</w:t>
      </w:r>
      <w:r w:rsidR="00902245">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w:t>
      </w:r>
    </w:p>
    <w:p w14:paraId="41F2F4B7" w14:textId="77777777" w:rsidR="00501A4F" w:rsidRPr="00AC4BF8" w:rsidRDefault="00501A4F" w:rsidP="00AC4BF8">
      <w:pPr>
        <w:numPr>
          <w:ilvl w:val="0"/>
          <w:numId w:val="3"/>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об отводе назначенного адвоката либо отказе от него;</w:t>
      </w:r>
    </w:p>
    <w:p w14:paraId="20A2EDEB" w14:textId="2ACF23F2" w:rsidR="00501A4F" w:rsidRPr="00AC4BF8" w:rsidRDefault="00501A4F" w:rsidP="00AC4BF8">
      <w:pPr>
        <w:numPr>
          <w:ilvl w:val="0"/>
          <w:numId w:val="3"/>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об отложении процессуального действия для реализации права на приглашение защитника либо обеспечения явки участвующего в деле адвоката</w:t>
      </w:r>
      <w:r w:rsidR="00B02413" w:rsidRPr="00AC4BF8">
        <w:rPr>
          <w:rFonts w:ascii="Times New Roman" w:eastAsia="Times New Roman" w:hAnsi="Times New Roman" w:cs="Times New Roman"/>
          <w:sz w:val="24"/>
          <w:szCs w:val="24"/>
          <w:lang w:eastAsia="ru-RU"/>
        </w:rPr>
        <w:t xml:space="preserve">; </w:t>
      </w:r>
    </w:p>
    <w:p w14:paraId="258E1741" w14:textId="56806F7A" w:rsidR="00501A4F" w:rsidRPr="00AC4BF8" w:rsidRDefault="00B02413" w:rsidP="00902245">
      <w:pPr>
        <w:spacing w:after="0" w:line="240" w:lineRule="auto"/>
        <w:ind w:left="360"/>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а</w:t>
      </w:r>
      <w:r w:rsidR="00501A4F" w:rsidRPr="00AC4BF8">
        <w:rPr>
          <w:rFonts w:ascii="Times New Roman" w:eastAsia="Times New Roman" w:hAnsi="Times New Roman" w:cs="Times New Roman"/>
          <w:sz w:val="24"/>
          <w:szCs w:val="24"/>
          <w:lang w:eastAsia="ru-RU"/>
        </w:rPr>
        <w:t>двокат обязан заострить внимание</w:t>
      </w:r>
      <w:r w:rsidRPr="00AC4BF8">
        <w:rPr>
          <w:rFonts w:ascii="Times New Roman" w:eastAsia="Times New Roman" w:hAnsi="Times New Roman" w:cs="Times New Roman"/>
          <w:sz w:val="24"/>
          <w:szCs w:val="24"/>
          <w:lang w:eastAsia="ru-RU"/>
        </w:rPr>
        <w:t xml:space="preserve"> следователя (дознавателя) или суда</w:t>
      </w:r>
      <w:r w:rsidR="00501A4F" w:rsidRPr="00AC4BF8">
        <w:rPr>
          <w:rFonts w:ascii="Times New Roman" w:eastAsia="Times New Roman" w:hAnsi="Times New Roman" w:cs="Times New Roman"/>
          <w:sz w:val="24"/>
          <w:szCs w:val="24"/>
          <w:lang w:eastAsia="ru-RU"/>
        </w:rPr>
        <w:t xml:space="preserve"> на необходимости немедленного (непосредственно после его заявления) рассмотрения названных ходатайств, поскольку их </w:t>
      </w:r>
      <w:proofErr w:type="spellStart"/>
      <w:r w:rsidR="00501A4F" w:rsidRPr="00AC4BF8">
        <w:rPr>
          <w:rFonts w:ascii="Times New Roman" w:eastAsia="Times New Roman" w:hAnsi="Times New Roman" w:cs="Times New Roman"/>
          <w:sz w:val="24"/>
          <w:szCs w:val="24"/>
          <w:lang w:eastAsia="ru-RU"/>
        </w:rPr>
        <w:t>нерассмотрение</w:t>
      </w:r>
      <w:proofErr w:type="spellEnd"/>
      <w:r w:rsidR="00501A4F" w:rsidRPr="00AC4BF8">
        <w:rPr>
          <w:rFonts w:ascii="Times New Roman" w:eastAsia="Times New Roman" w:hAnsi="Times New Roman" w:cs="Times New Roman"/>
          <w:sz w:val="24"/>
          <w:szCs w:val="24"/>
          <w:lang w:eastAsia="ru-RU"/>
        </w:rPr>
        <w:t xml:space="preserve"> (или отложенное рассмотрение в течение трех суток </w:t>
      </w:r>
      <w:r w:rsidR="00902245">
        <w:rPr>
          <w:rFonts w:ascii="Times New Roman" w:eastAsia="Times New Roman" w:hAnsi="Times New Roman" w:cs="Times New Roman"/>
          <w:sz w:val="24"/>
          <w:szCs w:val="24"/>
          <w:lang w:eastAsia="ru-RU"/>
        </w:rPr>
        <w:t>–</w:t>
      </w:r>
      <w:r w:rsidR="00501A4F" w:rsidRPr="00AC4BF8">
        <w:rPr>
          <w:rFonts w:ascii="Times New Roman" w:eastAsia="Times New Roman" w:hAnsi="Times New Roman" w:cs="Times New Roman"/>
          <w:sz w:val="24"/>
          <w:szCs w:val="24"/>
          <w:lang w:eastAsia="ru-RU"/>
        </w:rPr>
        <w:t xml:space="preserve"> согласно положениям ст. 121 УПК РФ </w:t>
      </w:r>
      <w:r w:rsidR="00902245">
        <w:rPr>
          <w:rFonts w:ascii="Times New Roman" w:eastAsia="Times New Roman" w:hAnsi="Times New Roman" w:cs="Times New Roman"/>
          <w:sz w:val="24"/>
          <w:szCs w:val="24"/>
          <w:lang w:eastAsia="ru-RU"/>
        </w:rPr>
        <w:t>–</w:t>
      </w:r>
      <w:r w:rsidR="00501A4F" w:rsidRPr="00AC4BF8">
        <w:rPr>
          <w:rFonts w:ascii="Times New Roman" w:eastAsia="Times New Roman" w:hAnsi="Times New Roman" w:cs="Times New Roman"/>
          <w:sz w:val="24"/>
          <w:szCs w:val="24"/>
          <w:lang w:eastAsia="ru-RU"/>
        </w:rPr>
        <w:t xml:space="preserve"> без приостановления текущих процессуальных действий) может привести к необратимому нарушению права на защиту. В случае отказа в рассмотрении </w:t>
      </w:r>
      <w:r w:rsidRPr="00AC4BF8">
        <w:rPr>
          <w:rFonts w:ascii="Times New Roman" w:eastAsia="Times New Roman" w:hAnsi="Times New Roman" w:cs="Times New Roman"/>
          <w:sz w:val="24"/>
          <w:szCs w:val="24"/>
          <w:lang w:eastAsia="ru-RU"/>
        </w:rPr>
        <w:t>указанных</w:t>
      </w:r>
      <w:r w:rsidR="00501A4F" w:rsidRPr="00AC4BF8">
        <w:rPr>
          <w:rFonts w:ascii="Times New Roman" w:eastAsia="Times New Roman" w:hAnsi="Times New Roman" w:cs="Times New Roman"/>
          <w:sz w:val="24"/>
          <w:szCs w:val="24"/>
          <w:lang w:eastAsia="ru-RU"/>
        </w:rPr>
        <w:t xml:space="preserve"> ходатайств адвокат должен </w:t>
      </w:r>
      <w:r w:rsidR="00501A4F" w:rsidRPr="00AC4BF8">
        <w:rPr>
          <w:rFonts w:ascii="Times New Roman" w:eastAsia="Times New Roman" w:hAnsi="Times New Roman" w:cs="Times New Roman"/>
          <w:b/>
          <w:bCs/>
          <w:sz w:val="24"/>
          <w:szCs w:val="24"/>
          <w:lang w:eastAsia="ru-RU"/>
        </w:rPr>
        <w:t>приостановить</w:t>
      </w:r>
      <w:r w:rsidR="00902245" w:rsidRPr="00902245">
        <w:rPr>
          <w:rStyle w:val="ad"/>
          <w:rFonts w:ascii="Times New Roman" w:eastAsia="Times New Roman" w:hAnsi="Times New Roman" w:cs="Times New Roman"/>
          <w:sz w:val="24"/>
          <w:szCs w:val="24"/>
          <w:lang w:eastAsia="ru-RU"/>
        </w:rPr>
        <w:footnoteReference w:id="2"/>
      </w:r>
      <w:r w:rsidR="00501A4F" w:rsidRPr="00AC4BF8">
        <w:rPr>
          <w:rFonts w:ascii="Times New Roman" w:eastAsia="Times New Roman" w:hAnsi="Times New Roman" w:cs="Times New Roman"/>
          <w:sz w:val="24"/>
          <w:szCs w:val="24"/>
          <w:lang w:eastAsia="ru-RU"/>
        </w:rPr>
        <w:t xml:space="preserve"> участие в деле и покинуть место проведения процессуального действия, обжаловав бездействие</w:t>
      </w:r>
      <w:r w:rsidR="005C3F8E" w:rsidRPr="00AC4BF8">
        <w:rPr>
          <w:rFonts w:ascii="Times New Roman" w:eastAsia="Times New Roman" w:hAnsi="Times New Roman" w:cs="Times New Roman"/>
          <w:sz w:val="24"/>
          <w:szCs w:val="24"/>
          <w:lang w:eastAsia="ru-RU"/>
        </w:rPr>
        <w:t xml:space="preserve"> следователя (дознавателя)</w:t>
      </w:r>
      <w:r w:rsidR="00501A4F" w:rsidRPr="00AC4BF8">
        <w:rPr>
          <w:rFonts w:ascii="Times New Roman" w:eastAsia="Times New Roman" w:hAnsi="Times New Roman" w:cs="Times New Roman"/>
          <w:sz w:val="24"/>
          <w:szCs w:val="24"/>
          <w:lang w:eastAsia="ru-RU"/>
        </w:rPr>
        <w:t xml:space="preserve"> в установленном порядке.</w:t>
      </w:r>
    </w:p>
    <w:p w14:paraId="39110148" w14:textId="17BA874B" w:rsidR="005C3F8E" w:rsidRPr="00AC4BF8" w:rsidRDefault="00501A4F" w:rsidP="00AC4BF8">
      <w:pPr>
        <w:spacing w:after="0" w:line="240" w:lineRule="auto"/>
        <w:ind w:firstLine="360"/>
        <w:jc w:val="both"/>
        <w:rPr>
          <w:rFonts w:ascii="Times New Roman" w:eastAsia="Times New Roman" w:hAnsi="Times New Roman" w:cs="Times New Roman"/>
          <w:iCs/>
          <w:sz w:val="24"/>
          <w:szCs w:val="24"/>
          <w:lang w:eastAsia="ru-RU"/>
        </w:rPr>
      </w:pPr>
      <w:r w:rsidRPr="00AC4BF8">
        <w:rPr>
          <w:rFonts w:ascii="Times New Roman" w:eastAsia="Times New Roman" w:hAnsi="Times New Roman" w:cs="Times New Roman"/>
          <w:sz w:val="24"/>
          <w:szCs w:val="24"/>
          <w:lang w:eastAsia="ru-RU"/>
        </w:rPr>
        <w:lastRenderedPageBreak/>
        <w:t>В случае письменного мотивированного отказа в удовлетворении названных ходатайств необходимо продолжить участие в деле до полного исполнения своих обязательств либо замены на другого адвоката в установленном порядке, одновременно (при наличии законных оснований) принимая меры по обжалованию соответствующего решения.</w:t>
      </w:r>
      <w:r w:rsidR="005C3F8E" w:rsidRP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 xml:space="preserve">Исключением являются случаи </w:t>
      </w:r>
      <w:r w:rsidRPr="00AC4BF8">
        <w:rPr>
          <w:rFonts w:ascii="Times New Roman" w:eastAsia="Times New Roman" w:hAnsi="Times New Roman" w:cs="Times New Roman"/>
          <w:bCs/>
          <w:sz w:val="24"/>
          <w:szCs w:val="24"/>
          <w:lang w:eastAsia="ru-RU"/>
        </w:rPr>
        <w:t>«двойной защиты» или наличие обстоятельств, исключающих участие конкретного адвоката в деле</w:t>
      </w:r>
      <w:r w:rsidRP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i/>
          <w:sz w:val="24"/>
          <w:szCs w:val="24"/>
          <w:lang w:eastAsia="ru-RU"/>
        </w:rPr>
        <w:t>(</w:t>
      </w:r>
      <w:r w:rsidRPr="00AC4BF8">
        <w:rPr>
          <w:rFonts w:ascii="Times New Roman" w:hAnsi="Times New Roman" w:cs="Times New Roman"/>
          <w:i/>
          <w:sz w:val="24"/>
          <w:szCs w:val="24"/>
        </w:rPr>
        <w:t>адвокат не вправе принимать поручение и участвовать в деле при наличии обстоятельств, предусмотренных ст</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72 УПК РФ; п</w:t>
      </w:r>
      <w:r w:rsidR="00902245">
        <w:rPr>
          <w:rFonts w:ascii="Times New Roman" w:hAnsi="Times New Roman" w:cs="Times New Roman"/>
          <w:i/>
          <w:sz w:val="24"/>
          <w:szCs w:val="24"/>
        </w:rPr>
        <w:t>одп.</w:t>
      </w:r>
      <w:r w:rsidRPr="00AC4BF8">
        <w:rPr>
          <w:rFonts w:ascii="Times New Roman" w:hAnsi="Times New Roman" w:cs="Times New Roman"/>
          <w:i/>
          <w:sz w:val="24"/>
          <w:szCs w:val="24"/>
        </w:rPr>
        <w:t xml:space="preserve"> 2 п</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4 статьи 6 Ф</w:t>
      </w:r>
      <w:r w:rsidR="00902245">
        <w:rPr>
          <w:rFonts w:ascii="Times New Roman" w:hAnsi="Times New Roman" w:cs="Times New Roman"/>
          <w:i/>
          <w:sz w:val="24"/>
          <w:szCs w:val="24"/>
        </w:rPr>
        <w:t xml:space="preserve">едерального закона </w:t>
      </w:r>
      <w:r w:rsidR="00902245" w:rsidRPr="00AC4BF8">
        <w:rPr>
          <w:rFonts w:ascii="Times New Roman" w:hAnsi="Times New Roman" w:cs="Times New Roman"/>
          <w:i/>
          <w:sz w:val="24"/>
          <w:szCs w:val="24"/>
        </w:rPr>
        <w:t>от 31 мая 2002 г</w:t>
      </w:r>
      <w:r w:rsidR="00902245">
        <w:rPr>
          <w:rFonts w:ascii="Times New Roman" w:hAnsi="Times New Roman" w:cs="Times New Roman"/>
          <w:i/>
          <w:sz w:val="24"/>
          <w:szCs w:val="24"/>
        </w:rPr>
        <w:t xml:space="preserve">. </w:t>
      </w:r>
      <w:r w:rsidR="00902245" w:rsidRPr="00AC4BF8">
        <w:rPr>
          <w:rFonts w:ascii="Times New Roman" w:hAnsi="Times New Roman" w:cs="Times New Roman"/>
          <w:i/>
          <w:sz w:val="24"/>
          <w:szCs w:val="24"/>
        </w:rPr>
        <w:t>№ 63</w:t>
      </w:r>
      <w:r w:rsidR="00902245">
        <w:rPr>
          <w:rFonts w:ascii="Times New Roman" w:hAnsi="Times New Roman" w:cs="Times New Roman"/>
          <w:i/>
          <w:sz w:val="24"/>
          <w:szCs w:val="24"/>
        </w:rPr>
        <w:t>-</w:t>
      </w:r>
      <w:r w:rsidR="00902245" w:rsidRPr="00AC4BF8">
        <w:rPr>
          <w:rFonts w:ascii="Times New Roman" w:hAnsi="Times New Roman" w:cs="Times New Roman"/>
          <w:i/>
          <w:sz w:val="24"/>
          <w:szCs w:val="24"/>
        </w:rPr>
        <w:t>ФЗ</w:t>
      </w:r>
      <w:r w:rsidRPr="00AC4BF8">
        <w:rPr>
          <w:rFonts w:ascii="Times New Roman" w:hAnsi="Times New Roman" w:cs="Times New Roman"/>
          <w:i/>
          <w:sz w:val="24"/>
          <w:szCs w:val="24"/>
        </w:rPr>
        <w:t xml:space="preserve"> «Об адвокатской деятельности и адвокатуре в Р</w:t>
      </w:r>
      <w:r w:rsidR="00902245">
        <w:rPr>
          <w:rFonts w:ascii="Times New Roman" w:hAnsi="Times New Roman" w:cs="Times New Roman"/>
          <w:i/>
          <w:sz w:val="24"/>
          <w:szCs w:val="24"/>
        </w:rPr>
        <w:t>оссийской Федерации</w:t>
      </w:r>
      <w:r w:rsidRPr="00AC4BF8">
        <w:rPr>
          <w:rFonts w:ascii="Times New Roman" w:hAnsi="Times New Roman" w:cs="Times New Roman"/>
          <w:i/>
          <w:sz w:val="24"/>
          <w:szCs w:val="24"/>
        </w:rPr>
        <w:t>»; подп</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10 п</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1 ст</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9, ст</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11 и п</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1 ст</w:t>
      </w:r>
      <w:r w:rsidR="00902245">
        <w:rPr>
          <w:rFonts w:ascii="Times New Roman" w:hAnsi="Times New Roman" w:cs="Times New Roman"/>
          <w:i/>
          <w:sz w:val="24"/>
          <w:szCs w:val="24"/>
        </w:rPr>
        <w:t>.</w:t>
      </w:r>
      <w:r w:rsidRPr="00AC4BF8">
        <w:rPr>
          <w:rFonts w:ascii="Times New Roman" w:hAnsi="Times New Roman" w:cs="Times New Roman"/>
          <w:i/>
          <w:sz w:val="24"/>
          <w:szCs w:val="24"/>
        </w:rPr>
        <w:t xml:space="preserve"> 13 КПЭА)</w:t>
      </w:r>
      <w:r w:rsidRPr="00AC4BF8">
        <w:rPr>
          <w:rFonts w:ascii="Times New Roman" w:eastAsia="Times New Roman" w:hAnsi="Times New Roman" w:cs="Times New Roman"/>
          <w:i/>
          <w:sz w:val="24"/>
          <w:szCs w:val="24"/>
          <w:lang w:eastAsia="ru-RU"/>
        </w:rPr>
        <w:t xml:space="preserve">, </w:t>
      </w:r>
      <w:r w:rsidRPr="00AC4BF8">
        <w:rPr>
          <w:rFonts w:ascii="Times New Roman" w:eastAsia="Times New Roman" w:hAnsi="Times New Roman" w:cs="Times New Roman"/>
          <w:iCs/>
          <w:sz w:val="24"/>
          <w:szCs w:val="24"/>
          <w:lang w:eastAsia="ru-RU"/>
        </w:rPr>
        <w:t>ко</w:t>
      </w:r>
      <w:r w:rsidR="005C3F8E" w:rsidRPr="00AC4BF8">
        <w:rPr>
          <w:rFonts w:ascii="Times New Roman" w:eastAsia="Times New Roman" w:hAnsi="Times New Roman" w:cs="Times New Roman"/>
          <w:iCs/>
          <w:sz w:val="24"/>
          <w:szCs w:val="24"/>
          <w:lang w:eastAsia="ru-RU"/>
        </w:rPr>
        <w:t>торые обязывают</w:t>
      </w:r>
      <w:r w:rsidRPr="00AC4BF8">
        <w:rPr>
          <w:rFonts w:ascii="Times New Roman" w:eastAsia="Times New Roman" w:hAnsi="Times New Roman" w:cs="Times New Roman"/>
          <w:iCs/>
          <w:sz w:val="24"/>
          <w:szCs w:val="24"/>
          <w:lang w:eastAsia="ru-RU"/>
        </w:rPr>
        <w:t xml:space="preserve"> адвокат</w:t>
      </w:r>
      <w:r w:rsidR="005C3F8E" w:rsidRPr="00AC4BF8">
        <w:rPr>
          <w:rFonts w:ascii="Times New Roman" w:eastAsia="Times New Roman" w:hAnsi="Times New Roman" w:cs="Times New Roman"/>
          <w:iCs/>
          <w:sz w:val="24"/>
          <w:szCs w:val="24"/>
          <w:lang w:eastAsia="ru-RU"/>
        </w:rPr>
        <w:t>а</w:t>
      </w:r>
      <w:r w:rsidRPr="00AC4BF8">
        <w:rPr>
          <w:rFonts w:ascii="Times New Roman" w:eastAsia="Times New Roman" w:hAnsi="Times New Roman" w:cs="Times New Roman"/>
          <w:iCs/>
          <w:sz w:val="24"/>
          <w:szCs w:val="24"/>
          <w:lang w:eastAsia="ru-RU"/>
        </w:rPr>
        <w:t xml:space="preserve"> </w:t>
      </w:r>
      <w:r w:rsidRPr="00AC4BF8">
        <w:rPr>
          <w:rFonts w:ascii="Times New Roman" w:eastAsia="Times New Roman" w:hAnsi="Times New Roman" w:cs="Times New Roman"/>
          <w:b/>
          <w:iCs/>
          <w:sz w:val="24"/>
          <w:szCs w:val="24"/>
          <w:lang w:eastAsia="ru-RU"/>
        </w:rPr>
        <w:t>устраниться</w:t>
      </w:r>
      <w:r w:rsidR="00C8262A">
        <w:rPr>
          <w:rFonts w:ascii="Times New Roman" w:eastAsia="Times New Roman" w:hAnsi="Times New Roman" w:cs="Times New Roman"/>
          <w:b/>
          <w:iCs/>
          <w:sz w:val="24"/>
          <w:szCs w:val="24"/>
          <w:lang w:eastAsia="ru-RU"/>
        </w:rPr>
        <w:t xml:space="preserve"> </w:t>
      </w:r>
      <w:r w:rsidR="00C8262A" w:rsidRPr="00AC4BF8">
        <w:rPr>
          <w:rFonts w:ascii="Times New Roman" w:eastAsia="Times New Roman" w:hAnsi="Times New Roman" w:cs="Times New Roman"/>
          <w:b/>
          <w:iCs/>
          <w:sz w:val="24"/>
          <w:szCs w:val="24"/>
          <w:lang w:eastAsia="ru-RU"/>
        </w:rPr>
        <w:t>от участия</w:t>
      </w:r>
      <w:r w:rsidR="00902245" w:rsidRPr="00C8262A">
        <w:rPr>
          <w:rStyle w:val="ad"/>
          <w:rFonts w:ascii="Times New Roman" w:eastAsia="Times New Roman" w:hAnsi="Times New Roman" w:cs="Times New Roman"/>
          <w:bCs/>
          <w:iCs/>
          <w:sz w:val="24"/>
          <w:szCs w:val="24"/>
          <w:lang w:eastAsia="ru-RU"/>
        </w:rPr>
        <w:footnoteReference w:id="3"/>
      </w:r>
      <w:r w:rsidRPr="00C8262A">
        <w:rPr>
          <w:rFonts w:ascii="Times New Roman" w:eastAsia="Times New Roman" w:hAnsi="Times New Roman" w:cs="Times New Roman"/>
          <w:bCs/>
          <w:iCs/>
          <w:sz w:val="24"/>
          <w:szCs w:val="24"/>
          <w:lang w:eastAsia="ru-RU"/>
        </w:rPr>
        <w:t xml:space="preserve"> </w:t>
      </w:r>
      <w:r w:rsidR="00FE5D35" w:rsidRPr="00AC4BF8">
        <w:rPr>
          <w:rFonts w:ascii="Times New Roman" w:eastAsia="Times New Roman" w:hAnsi="Times New Roman" w:cs="Times New Roman"/>
          <w:iCs/>
          <w:sz w:val="24"/>
          <w:szCs w:val="24"/>
          <w:lang w:eastAsia="ru-RU"/>
        </w:rPr>
        <w:t>в деле</w:t>
      </w:r>
      <w:r w:rsidRPr="00AC4BF8">
        <w:rPr>
          <w:rFonts w:ascii="Times New Roman" w:eastAsia="Times New Roman" w:hAnsi="Times New Roman" w:cs="Times New Roman"/>
          <w:iCs/>
          <w:sz w:val="24"/>
          <w:szCs w:val="24"/>
          <w:lang w:eastAsia="ru-RU"/>
        </w:rPr>
        <w:t>.</w:t>
      </w:r>
    </w:p>
    <w:p w14:paraId="026D96CF" w14:textId="7AD81581" w:rsidR="001B6B1B" w:rsidRPr="00AC4BF8" w:rsidRDefault="001B6B1B" w:rsidP="00AC4BF8">
      <w:pPr>
        <w:spacing w:after="0" w:line="240" w:lineRule="auto"/>
        <w:jc w:val="both"/>
        <w:rPr>
          <w:rFonts w:ascii="Times New Roman" w:hAnsi="Times New Roman" w:cs="Times New Roman"/>
          <w:i/>
          <w:sz w:val="24"/>
          <w:szCs w:val="24"/>
        </w:rPr>
      </w:pPr>
    </w:p>
    <w:p w14:paraId="699A118B" w14:textId="77777777" w:rsidR="00042F3B" w:rsidRPr="00AC4BF8" w:rsidRDefault="00042F3B" w:rsidP="00AC4BF8">
      <w:pPr>
        <w:spacing w:after="0" w:line="240" w:lineRule="auto"/>
        <w:jc w:val="both"/>
        <w:rPr>
          <w:rFonts w:ascii="Times New Roman" w:hAnsi="Times New Roman" w:cs="Times New Roman"/>
          <w:i/>
          <w:sz w:val="24"/>
          <w:szCs w:val="24"/>
        </w:rPr>
      </w:pPr>
    </w:p>
    <w:p w14:paraId="2B8D2071" w14:textId="179C6D32" w:rsidR="00216BB4" w:rsidRPr="00AC4BF8" w:rsidRDefault="001B6B1B" w:rsidP="00AC4BF8">
      <w:pPr>
        <w:spacing w:after="0" w:line="240" w:lineRule="auto"/>
        <w:ind w:firstLine="708"/>
        <w:jc w:val="both"/>
        <w:rPr>
          <w:rFonts w:ascii="Times New Roman" w:hAnsi="Times New Roman" w:cs="Times New Roman"/>
          <w:b/>
          <w:sz w:val="24"/>
          <w:szCs w:val="24"/>
        </w:rPr>
      </w:pPr>
      <w:r w:rsidRPr="00AC4BF8">
        <w:rPr>
          <w:rFonts w:ascii="Times New Roman" w:hAnsi="Times New Roman" w:cs="Times New Roman"/>
          <w:b/>
          <w:sz w:val="24"/>
          <w:szCs w:val="24"/>
        </w:rPr>
        <w:t>1.</w:t>
      </w:r>
      <w:r w:rsidR="00216BB4" w:rsidRPr="00AC4BF8">
        <w:rPr>
          <w:rFonts w:ascii="Times New Roman" w:hAnsi="Times New Roman" w:cs="Times New Roman"/>
          <w:b/>
          <w:sz w:val="24"/>
          <w:szCs w:val="24"/>
        </w:rPr>
        <w:t>2. О</w:t>
      </w:r>
      <w:r w:rsidR="00157965" w:rsidRPr="00AC4BF8">
        <w:rPr>
          <w:rFonts w:ascii="Times New Roman" w:hAnsi="Times New Roman" w:cs="Times New Roman"/>
          <w:b/>
          <w:sz w:val="24"/>
          <w:szCs w:val="24"/>
        </w:rPr>
        <w:t xml:space="preserve"> реализации обязанности устраниться от участия в деле</w:t>
      </w:r>
      <w:r w:rsidR="00216BB4" w:rsidRPr="00AC4BF8">
        <w:rPr>
          <w:rFonts w:ascii="Times New Roman" w:hAnsi="Times New Roman" w:cs="Times New Roman"/>
          <w:b/>
          <w:sz w:val="24"/>
          <w:szCs w:val="24"/>
        </w:rPr>
        <w:t xml:space="preserve"> в ситуации «двойной защиты».</w:t>
      </w:r>
    </w:p>
    <w:p w14:paraId="6022684A" w14:textId="4B2E9363" w:rsidR="00A51F28"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Напомню, что согласно</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решению</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Совета ФПА РФ от 27 сентября 2013 г. «О двойной защите» (в ред</w:t>
      </w:r>
      <w:r w:rsidR="00C8262A">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 xml:space="preserve"> от 28 ноября 2019 г.) назначенный адвокат обязан устраниться от участия в деле в случае установления обстоятельств «двойной защиты».</w:t>
      </w:r>
    </w:p>
    <w:p w14:paraId="2307C589" w14:textId="77777777" w:rsidR="00501A4F"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На практике возникают вопросы о процедуре такого устранения, исходя из следующего:</w:t>
      </w:r>
    </w:p>
    <w:p w14:paraId="7C31ECC3" w14:textId="77777777" w:rsidR="00501A4F" w:rsidRPr="00AC4BF8" w:rsidRDefault="00501A4F" w:rsidP="00AC4BF8">
      <w:pPr>
        <w:numPr>
          <w:ilvl w:val="0"/>
          <w:numId w:val="1"/>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во-первых, такая процедура не регламентирована;</w:t>
      </w:r>
    </w:p>
    <w:p w14:paraId="2254E66F" w14:textId="2DCBB7F4" w:rsidR="00501A4F" w:rsidRPr="00AC4BF8" w:rsidRDefault="00501A4F" w:rsidP="00AC4BF8">
      <w:pPr>
        <w:numPr>
          <w:ilvl w:val="0"/>
          <w:numId w:val="1"/>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во-вторых, исходя из положений п. 7 ст. 49 УПК</w:t>
      </w:r>
      <w:r w:rsidR="00C8262A">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 адвокат не вправе инициировать отказ от защиты.</w:t>
      </w:r>
    </w:p>
    <w:p w14:paraId="2E18F1E3" w14:textId="333BCF9E" w:rsidR="00501A4F" w:rsidRPr="00AC4BF8" w:rsidRDefault="00501A4F" w:rsidP="00AC4BF8">
      <w:pPr>
        <w:spacing w:after="0" w:line="240" w:lineRule="auto"/>
        <w:ind w:firstLine="360"/>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Невозможность отказа от защиты следует и из подп. 6 п. 4 ст. 6 Закона об адвокатуре, п. 2 ст. 13 КПЭА, п. 17</w:t>
      </w:r>
      <w:r w:rsid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Стандарта</w:t>
      </w:r>
      <w:r w:rsid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осуществления защиты в уголовном судопроизводстве, принятого VIII Всероссийским съездом адвокатов 20 апреля 2017 г.</w:t>
      </w:r>
    </w:p>
    <w:p w14:paraId="0E0468D6" w14:textId="778BE57D" w:rsidR="00501A4F" w:rsidRPr="00AC4BF8" w:rsidRDefault="00501A4F" w:rsidP="00AC4BF8">
      <w:pPr>
        <w:spacing w:after="0" w:line="240" w:lineRule="auto"/>
        <w:ind w:firstLine="360"/>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При таких обстоятельствах, в случае заявления доверителем отказа от назначенного защитника ввиду «двойной защиты», наиболее очевидным процессуальным способом выразить свою позицию является</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письменное заявление (мнение) в поддержку заявления доверителя об отказе от защитника, поданного в соответствии со ст. 52 УПК</w:t>
      </w:r>
      <w:r w:rsidR="005C3F8E" w:rsidRPr="00AC4BF8">
        <w:rPr>
          <w:rFonts w:ascii="Times New Roman" w:eastAsia="Times New Roman" w:hAnsi="Times New Roman" w:cs="Times New Roman"/>
          <w:b/>
          <w:bCs/>
          <w:sz w:val="24"/>
          <w:szCs w:val="24"/>
          <w:lang w:eastAsia="ru-RU"/>
        </w:rPr>
        <w:t xml:space="preserve"> </w:t>
      </w:r>
      <w:r w:rsidR="00C8262A">
        <w:rPr>
          <w:rFonts w:ascii="Times New Roman" w:eastAsia="Times New Roman" w:hAnsi="Times New Roman" w:cs="Times New Roman"/>
          <w:b/>
          <w:bCs/>
          <w:sz w:val="24"/>
          <w:szCs w:val="24"/>
          <w:lang w:eastAsia="ru-RU"/>
        </w:rPr>
        <w:t xml:space="preserve">РФ </w:t>
      </w:r>
      <w:r w:rsidR="005C3F8E" w:rsidRPr="00AC4BF8">
        <w:rPr>
          <w:rFonts w:ascii="Times New Roman" w:eastAsia="Times New Roman" w:hAnsi="Times New Roman" w:cs="Times New Roman"/>
          <w:b/>
          <w:bCs/>
          <w:sz w:val="24"/>
          <w:szCs w:val="24"/>
          <w:lang w:eastAsia="ru-RU"/>
        </w:rPr>
        <w:t>либо заявление о самоотводе</w:t>
      </w:r>
      <w:r w:rsidR="0084652F" w:rsidRPr="00AC4BF8">
        <w:rPr>
          <w:rFonts w:ascii="Times New Roman" w:eastAsia="Times New Roman" w:hAnsi="Times New Roman" w:cs="Times New Roman"/>
          <w:b/>
          <w:bCs/>
          <w:sz w:val="24"/>
          <w:szCs w:val="24"/>
          <w:lang w:eastAsia="ru-RU"/>
        </w:rPr>
        <w:t xml:space="preserve"> (устранении от участия в деле)</w:t>
      </w:r>
      <w:r w:rsidRPr="00AC4BF8">
        <w:rPr>
          <w:rFonts w:ascii="Times New Roman" w:eastAsia="Times New Roman" w:hAnsi="Times New Roman" w:cs="Times New Roman"/>
          <w:sz w:val="24"/>
          <w:szCs w:val="24"/>
          <w:lang w:eastAsia="ru-RU"/>
        </w:rPr>
        <w:t>.</w:t>
      </w:r>
    </w:p>
    <w:p w14:paraId="5A368546" w14:textId="77777777" w:rsidR="00501A4F" w:rsidRPr="00AC4BF8" w:rsidRDefault="00501A4F" w:rsidP="00AC4BF8">
      <w:pPr>
        <w:spacing w:after="0" w:line="240" w:lineRule="auto"/>
        <w:ind w:firstLine="360"/>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 обоснование такого заявления (и для исключения встречных доводов о невозможности отказа от защиты) необходимо привести следующую мотивировку.</w:t>
      </w:r>
    </w:p>
    <w:p w14:paraId="78A3BCB9" w14:textId="59398380" w:rsidR="00501A4F" w:rsidRPr="00AC4BF8" w:rsidRDefault="00501A4F" w:rsidP="00AC4BF8">
      <w:pPr>
        <w:spacing w:after="0" w:line="240" w:lineRule="auto"/>
        <w:ind w:firstLine="360"/>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 xml:space="preserve">При осуществлении профессиональной деятельности адвокат обязан соблюдать требования КПЭА и исполнять решения органов адвокатской палаты субъектов </w:t>
      </w:r>
      <w:r w:rsidR="00C8262A">
        <w:rPr>
          <w:rFonts w:ascii="Times New Roman" w:eastAsia="Times New Roman" w:hAnsi="Times New Roman" w:cs="Times New Roman"/>
          <w:sz w:val="24"/>
          <w:szCs w:val="24"/>
          <w:lang w:eastAsia="ru-RU"/>
        </w:rPr>
        <w:t>РФ</w:t>
      </w:r>
      <w:r w:rsidRPr="00AC4BF8">
        <w:rPr>
          <w:rFonts w:ascii="Times New Roman" w:eastAsia="Times New Roman" w:hAnsi="Times New Roman" w:cs="Times New Roman"/>
          <w:sz w:val="24"/>
          <w:szCs w:val="24"/>
          <w:lang w:eastAsia="ru-RU"/>
        </w:rPr>
        <w:t xml:space="preserve"> и ФПА, принятые в пределах их компетенции (подп. 4 п. 1 ст. 7 Закона об адвокатуре).</w:t>
      </w:r>
    </w:p>
    <w:p w14:paraId="3C8BED6F" w14:textId="7E1E37AA" w:rsidR="00501A4F"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 соответствии с п. 17 Стандарта «адвокат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по этике и стандартам</w:t>
      </w:r>
      <w:r w:rsidR="00C8262A">
        <w:rPr>
          <w:rFonts w:ascii="Times New Roman" w:eastAsia="Times New Roman" w:hAnsi="Times New Roman" w:cs="Times New Roman"/>
          <w:sz w:val="24"/>
          <w:szCs w:val="24"/>
          <w:lang w:eastAsia="ru-RU"/>
        </w:rPr>
        <w:t xml:space="preserve"> </w:t>
      </w:r>
      <w:r w:rsidR="00C8262A" w:rsidRPr="00AC4BF8">
        <w:rPr>
          <w:rFonts w:ascii="Times New Roman" w:eastAsia="Times New Roman" w:hAnsi="Times New Roman" w:cs="Times New Roman"/>
          <w:sz w:val="24"/>
          <w:szCs w:val="24"/>
          <w:lang w:eastAsia="ru-RU"/>
        </w:rPr>
        <w:t>Федеральной палаты</w:t>
      </w:r>
      <w:r w:rsidR="00C8262A">
        <w:rPr>
          <w:rFonts w:ascii="Times New Roman" w:eastAsia="Times New Roman" w:hAnsi="Times New Roman" w:cs="Times New Roman"/>
          <w:sz w:val="24"/>
          <w:szCs w:val="24"/>
          <w:lang w:eastAsia="ru-RU"/>
        </w:rPr>
        <w:t xml:space="preserve"> </w:t>
      </w:r>
      <w:r w:rsidR="00C8262A" w:rsidRPr="00AC4BF8">
        <w:rPr>
          <w:rFonts w:ascii="Times New Roman" w:eastAsia="Times New Roman" w:hAnsi="Times New Roman" w:cs="Times New Roman"/>
          <w:sz w:val="24"/>
          <w:szCs w:val="24"/>
          <w:lang w:eastAsia="ru-RU"/>
        </w:rPr>
        <w:t xml:space="preserve">адвокатов </w:t>
      </w:r>
      <w:r w:rsidR="00C8262A">
        <w:rPr>
          <w:rFonts w:ascii="Times New Roman" w:eastAsia="Times New Roman" w:hAnsi="Times New Roman" w:cs="Times New Roman"/>
          <w:sz w:val="24"/>
          <w:szCs w:val="24"/>
          <w:lang w:eastAsia="ru-RU"/>
        </w:rPr>
        <w:t>РФ</w:t>
      </w:r>
      <w:r w:rsidRPr="00AC4BF8">
        <w:rPr>
          <w:rFonts w:ascii="Times New Roman" w:eastAsia="Times New Roman" w:hAnsi="Times New Roman" w:cs="Times New Roman"/>
          <w:sz w:val="24"/>
          <w:szCs w:val="24"/>
          <w:lang w:eastAsia="ru-RU"/>
        </w:rPr>
        <w:t>, утвержденными Советом Федеральной палаты адвокатов</w:t>
      </w:r>
      <w:r w:rsidR="00C8262A">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w:t>
      </w:r>
    </w:p>
    <w:p w14:paraId="5F208846" w14:textId="246E2958" w:rsidR="00501A4F"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 xml:space="preserve">Совет ФПА </w:t>
      </w:r>
      <w:r w:rsidR="00C8262A">
        <w:rPr>
          <w:rFonts w:ascii="Times New Roman" w:eastAsia="Times New Roman" w:hAnsi="Times New Roman" w:cs="Times New Roman"/>
          <w:sz w:val="24"/>
          <w:szCs w:val="24"/>
          <w:lang w:eastAsia="ru-RU"/>
        </w:rPr>
        <w:t xml:space="preserve">РФ </w:t>
      </w:r>
      <w:r w:rsidRPr="00AC4BF8">
        <w:rPr>
          <w:rFonts w:ascii="Times New Roman" w:eastAsia="Times New Roman" w:hAnsi="Times New Roman" w:cs="Times New Roman"/>
          <w:sz w:val="24"/>
          <w:szCs w:val="24"/>
          <w:lang w:eastAsia="ru-RU"/>
        </w:rPr>
        <w:t xml:space="preserve">в </w:t>
      </w:r>
      <w:r w:rsidR="00C8262A">
        <w:rPr>
          <w:rFonts w:ascii="Times New Roman" w:eastAsia="Times New Roman" w:hAnsi="Times New Roman" w:cs="Times New Roman"/>
          <w:sz w:val="24"/>
          <w:szCs w:val="24"/>
          <w:lang w:eastAsia="ru-RU"/>
        </w:rPr>
        <w:t xml:space="preserve">своем </w:t>
      </w:r>
      <w:r w:rsidRPr="00AC4BF8">
        <w:rPr>
          <w:rFonts w:ascii="Times New Roman" w:eastAsia="Times New Roman" w:hAnsi="Times New Roman" w:cs="Times New Roman"/>
          <w:sz w:val="24"/>
          <w:szCs w:val="24"/>
          <w:lang w:eastAsia="ru-RU"/>
        </w:rPr>
        <w:t>Решении «О двойной защите» указал: «участие в деле наряду с защитником по соглашению защитника по назначению допустимо лишь в том случае, если отклонение отказа от него</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 xml:space="preserve">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(определение) с приведением конкретных фактических обстоятельств, свидетельствующих о </w:t>
      </w:r>
      <w:r w:rsidRPr="00AC4BF8">
        <w:rPr>
          <w:rFonts w:ascii="Times New Roman" w:eastAsia="Times New Roman" w:hAnsi="Times New Roman" w:cs="Times New Roman"/>
          <w:b/>
          <w:bCs/>
          <w:sz w:val="24"/>
          <w:szCs w:val="24"/>
          <w:lang w:eastAsia="ru-RU"/>
        </w:rPr>
        <w:lastRenderedPageBreak/>
        <w:t>дезорганизации хода досудебного или судебного процесса</w:t>
      </w:r>
      <w:r w:rsidRPr="00AC4BF8">
        <w:rPr>
          <w:rFonts w:ascii="Times New Roman" w:eastAsia="Times New Roman" w:hAnsi="Times New Roman" w:cs="Times New Roman"/>
          <w:sz w:val="24"/>
          <w:szCs w:val="24"/>
          <w:lang w:eastAsia="ru-RU"/>
        </w:rPr>
        <w:t>. Процессуальное решение лица или органа, осуществляющего производство по уголовному делу, которым отклонен заявленный отказ от защитника по назначению, не содержащее таких мотивировки и обоснования, а принятое в порядке дискреции с одной лишь ссылкой на ч. 2 ст. 52 УПК РФ, не может как явно не соответствующее требованиям ч. 4 ст. 7 УПК РФ и позиции Конституционного Суда РФ служить законным и достаточным основанием для дублирования защитой по назначению защиты по соглашению и</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вынуждает назначенного защитника устраниться от участия в деле</w:t>
      </w:r>
      <w:r w:rsidR="00C8262A" w:rsidRPr="00C8262A">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w:t>
      </w:r>
    </w:p>
    <w:p w14:paraId="7E18D42C" w14:textId="7E8403B7" w:rsidR="00501A4F"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Согласно</w:t>
      </w:r>
      <w:r w:rsid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Рекомендациям</w:t>
      </w:r>
      <w:r w:rsid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Совета ФПА</w:t>
      </w:r>
      <w:r w:rsidR="00C8262A">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 xml:space="preserve"> об обеспечении непрерывности защиты по назначению (утверждены Решением от 28 ноября 2019 г.) «назначение или продолжение участия в деле защитника по назначению при наличии у того же лица защитника по соглашению не может рассматриваться как недопустимое дублирование функций защиты, нарушающее конституционное право подозреваемого, обвиняемого на свободный выбор защитника, только при условии, что процессуальное решение дознавателя, следователя или суда, которым отклонен заявленный отказ от защитника по назначению, не только вынесено в соответствии с требованиями закона, но и содержит указание именно на такое недобросовестное поведение подозреваемого, обвиняемого и/или защитника (защитников) по соглашению, с приведением конкретных фактических обстоятельств, подтверждающих обоснованность этого вывода».</w:t>
      </w:r>
    </w:p>
    <w:p w14:paraId="199087A9" w14:textId="3C2AA1E1" w:rsidR="00501A4F"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Процитированные решения ФПА</w:t>
      </w:r>
      <w:r w:rsidR="00C8262A">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 xml:space="preserve"> основаны на правовой позиции КС</w:t>
      </w:r>
      <w:r w:rsidR="00C8262A">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 изложенной в п. 5</w:t>
      </w:r>
      <w:r w:rsidR="00C8262A">
        <w:rPr>
          <w:rFonts w:ascii="Times New Roman" w:eastAsia="Times New Roman" w:hAnsi="Times New Roman" w:cs="Times New Roman"/>
          <w:sz w:val="24"/>
          <w:szCs w:val="24"/>
          <w:lang w:eastAsia="ru-RU"/>
        </w:rPr>
        <w:t xml:space="preserve"> </w:t>
      </w:r>
      <w:r w:rsidRPr="00C8262A">
        <w:rPr>
          <w:rFonts w:ascii="Times New Roman" w:eastAsia="Times New Roman" w:hAnsi="Times New Roman" w:cs="Times New Roman"/>
          <w:sz w:val="24"/>
          <w:szCs w:val="24"/>
          <w:lang w:eastAsia="ru-RU"/>
        </w:rPr>
        <w:t>Постановления</w:t>
      </w:r>
      <w:r w:rsidR="00C8262A" w:rsidRPr="00C8262A">
        <w:rPr>
          <w:rFonts w:ascii="Times New Roman" w:eastAsia="Times New Roman" w:hAnsi="Times New Roman" w:cs="Times New Roman"/>
          <w:sz w:val="24"/>
          <w:szCs w:val="24"/>
          <w:lang w:eastAsia="ru-RU"/>
        </w:rPr>
        <w:t xml:space="preserve"> </w:t>
      </w:r>
      <w:r w:rsidRPr="00C8262A">
        <w:rPr>
          <w:rFonts w:ascii="Times New Roman" w:eastAsia="Times New Roman" w:hAnsi="Times New Roman" w:cs="Times New Roman"/>
          <w:sz w:val="24"/>
          <w:szCs w:val="24"/>
          <w:lang w:eastAsia="ru-RU"/>
        </w:rPr>
        <w:t xml:space="preserve">от 17 июля 2019 г. № 28-П «По делу о проверке конституционности статей 50 и 52 Уголовно-процессуального кодекса Российской Федерации в связи с жалобой гражданина Ю.Ю. </w:t>
      </w:r>
      <w:proofErr w:type="spellStart"/>
      <w:r w:rsidRPr="00C8262A">
        <w:rPr>
          <w:rFonts w:ascii="Times New Roman" w:eastAsia="Times New Roman" w:hAnsi="Times New Roman" w:cs="Times New Roman"/>
          <w:sz w:val="24"/>
          <w:szCs w:val="24"/>
          <w:lang w:eastAsia="ru-RU"/>
        </w:rPr>
        <w:t>Кавалерова</w:t>
      </w:r>
      <w:proofErr w:type="spellEnd"/>
      <w:r w:rsidRPr="00C8262A">
        <w:rPr>
          <w:rFonts w:ascii="Times New Roman" w:eastAsia="Times New Roman" w:hAnsi="Times New Roman" w:cs="Times New Roman"/>
          <w:sz w:val="24"/>
          <w:szCs w:val="24"/>
          <w:lang w:eastAsia="ru-RU"/>
        </w:rPr>
        <w:t>». Соответствующее разъяснение приведено и в п. 18</w:t>
      </w:r>
      <w:r w:rsidR="00C8262A" w:rsidRPr="00C8262A">
        <w:rPr>
          <w:rFonts w:ascii="Times New Roman" w:eastAsia="Times New Roman" w:hAnsi="Times New Roman" w:cs="Times New Roman"/>
          <w:sz w:val="24"/>
          <w:szCs w:val="24"/>
          <w:lang w:eastAsia="ru-RU"/>
        </w:rPr>
        <w:t xml:space="preserve"> </w:t>
      </w:r>
      <w:r w:rsidRPr="00C8262A">
        <w:rPr>
          <w:rFonts w:ascii="Times New Roman" w:eastAsia="Times New Roman" w:hAnsi="Times New Roman" w:cs="Times New Roman"/>
          <w:sz w:val="24"/>
          <w:szCs w:val="24"/>
          <w:lang w:eastAsia="ru-RU"/>
        </w:rPr>
        <w:t>Постановления</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Пленума Верховного Суда РФ от 30 июня 2015 г. № 29 «О практике применения судами законодательства, обеспечивающего право на защиту в уголовном судопроизводстве».</w:t>
      </w:r>
    </w:p>
    <w:p w14:paraId="1C242865" w14:textId="31A5182B" w:rsidR="00501A4F"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 xml:space="preserve">Таким образом, в обращении к суду (следователю) необходимо прямо указать, что при отказе в удовлетворении заявления доверителя об отказе от назначенного защитника последний может продолжить участие в деле лишь в том случае, если отклонение отказа от него суд мотивирует </w:t>
      </w:r>
      <w:r w:rsidRPr="00AC4BF8">
        <w:rPr>
          <w:rFonts w:ascii="Times New Roman" w:eastAsia="Times New Roman" w:hAnsi="Times New Roman" w:cs="Times New Roman"/>
          <w:b/>
          <w:sz w:val="24"/>
          <w:szCs w:val="24"/>
          <w:lang w:eastAsia="ru-RU"/>
        </w:rPr>
        <w:t>именно злоупотреблением правомочиями со стороны обвиняемого либо приглашенного защитника и выносит о таком злоупотреблении обоснованное постановление (определение) с приведением конкретных фактических обстоятельств, свидетельствующих о дезорганизации хода досудебного или судебного процесса. Если процессуальное решение не содержит указанной мотивировки, адвокат обязан устраниться от участия в деле</w:t>
      </w:r>
      <w:r w:rsidRPr="00AC4BF8">
        <w:rPr>
          <w:rFonts w:ascii="Times New Roman" w:eastAsia="Times New Roman" w:hAnsi="Times New Roman" w:cs="Times New Roman"/>
          <w:sz w:val="24"/>
          <w:szCs w:val="24"/>
          <w:lang w:eastAsia="ru-RU"/>
        </w:rPr>
        <w:t>. Такое поведение не является проявлением неуважения к суду</w:t>
      </w:r>
      <w:r w:rsidR="005F16D3" w:rsidRPr="00AC4BF8">
        <w:rPr>
          <w:rFonts w:ascii="Times New Roman" w:eastAsia="Times New Roman" w:hAnsi="Times New Roman" w:cs="Times New Roman"/>
          <w:sz w:val="24"/>
          <w:szCs w:val="24"/>
          <w:lang w:eastAsia="ru-RU"/>
        </w:rPr>
        <w:t xml:space="preserve"> (следователю)</w:t>
      </w:r>
      <w:r w:rsidRPr="00AC4BF8">
        <w:rPr>
          <w:rFonts w:ascii="Times New Roman" w:eastAsia="Times New Roman" w:hAnsi="Times New Roman" w:cs="Times New Roman"/>
          <w:sz w:val="24"/>
          <w:szCs w:val="24"/>
          <w:lang w:eastAsia="ru-RU"/>
        </w:rPr>
        <w:t xml:space="preserve"> либо отказом от принятой защиты, а продиктовано лишь необходимостью выполнения профессиональной обязанности, неисполнение которой может привести к возбуждению дисциплинарного производства по заявлению доверителя (или его защитника по соглашению).</w:t>
      </w:r>
      <w:r w:rsidR="00521E0F" w:rsidRP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При этом под «устранением адвоката от участия в деле» понимается обусловленное необходимостью соблюдения требований Закона об адвокатуре и КПЭА прекращение выполнения назначенным адвокатом функций защитника по конкретному делу</w:t>
      </w:r>
      <w:r w:rsidR="00A45235" w:rsidRPr="00AC4BF8">
        <w:rPr>
          <w:rFonts w:ascii="Times New Roman" w:eastAsia="Times New Roman" w:hAnsi="Times New Roman" w:cs="Times New Roman"/>
          <w:sz w:val="24"/>
          <w:szCs w:val="24"/>
          <w:lang w:eastAsia="ru-RU"/>
        </w:rPr>
        <w:t>.</w:t>
      </w:r>
    </w:p>
    <w:p w14:paraId="322E5ADF" w14:textId="4D0F7F8B" w:rsidR="00501A4F" w:rsidRPr="00AC4BF8" w:rsidRDefault="00501A4F" w:rsidP="00C8262A">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 силу отсутствия закрепленной законом процедуры устранения адвоката от участия в деле, исходя из смысла приведенных разъяснений ФПА и правовых позиций высших судов, вопрос об устране</w:t>
      </w:r>
      <w:r w:rsidR="00521E0F" w:rsidRPr="00AC4BF8">
        <w:rPr>
          <w:rFonts w:ascii="Times New Roman" w:eastAsia="Times New Roman" w:hAnsi="Times New Roman" w:cs="Times New Roman"/>
          <w:sz w:val="24"/>
          <w:szCs w:val="24"/>
          <w:lang w:eastAsia="ru-RU"/>
        </w:rPr>
        <w:t>нии адвоката в случае отказа в удовлетворении заявления доверителя об отказе от назначенного защитника</w:t>
      </w:r>
      <w:r w:rsidR="00D83240" w:rsidRPr="00AC4BF8">
        <w:rPr>
          <w:rFonts w:ascii="Times New Roman" w:eastAsia="Times New Roman" w:hAnsi="Times New Roman" w:cs="Times New Roman"/>
          <w:sz w:val="24"/>
          <w:szCs w:val="24"/>
          <w:lang w:eastAsia="ru-RU"/>
        </w:rPr>
        <w:t xml:space="preserve"> </w:t>
      </w:r>
      <w:r w:rsidR="00C8262A">
        <w:rPr>
          <w:rFonts w:ascii="Times New Roman" w:eastAsia="Times New Roman" w:hAnsi="Times New Roman" w:cs="Times New Roman"/>
          <w:sz w:val="24"/>
          <w:szCs w:val="24"/>
          <w:lang w:eastAsia="ru-RU"/>
        </w:rPr>
        <w:t>–</w:t>
      </w:r>
      <w:r w:rsidR="00D83240" w:rsidRP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если</w:t>
      </w:r>
      <w:r w:rsidR="00521E0F" w:rsidRPr="00AC4BF8">
        <w:rPr>
          <w:rFonts w:ascii="Times New Roman" w:eastAsia="Times New Roman" w:hAnsi="Times New Roman" w:cs="Times New Roman"/>
          <w:sz w:val="24"/>
          <w:szCs w:val="24"/>
          <w:lang w:eastAsia="ru-RU"/>
        </w:rPr>
        <w:t xml:space="preserve"> такое</w:t>
      </w:r>
      <w:r w:rsidRPr="00AC4BF8">
        <w:rPr>
          <w:rFonts w:ascii="Times New Roman" w:eastAsia="Times New Roman" w:hAnsi="Times New Roman" w:cs="Times New Roman"/>
          <w:sz w:val="24"/>
          <w:szCs w:val="24"/>
          <w:lang w:eastAsia="ru-RU"/>
        </w:rPr>
        <w:t xml:space="preserve"> решение суда</w:t>
      </w:r>
      <w:r w:rsidR="005F16D3" w:rsidRPr="00AC4BF8">
        <w:rPr>
          <w:rFonts w:ascii="Times New Roman" w:eastAsia="Times New Roman" w:hAnsi="Times New Roman" w:cs="Times New Roman"/>
          <w:sz w:val="24"/>
          <w:szCs w:val="24"/>
          <w:lang w:eastAsia="ru-RU"/>
        </w:rPr>
        <w:t xml:space="preserve"> или следователя</w:t>
      </w:r>
      <w:r w:rsidRPr="00AC4BF8">
        <w:rPr>
          <w:rFonts w:ascii="Times New Roman" w:eastAsia="Times New Roman" w:hAnsi="Times New Roman" w:cs="Times New Roman"/>
          <w:sz w:val="24"/>
          <w:szCs w:val="24"/>
          <w:lang w:eastAsia="ru-RU"/>
        </w:rPr>
        <w:t xml:space="preserve"> не содержит приведенной</w:t>
      </w:r>
      <w:r w:rsidR="00521E0F" w:rsidRPr="00AC4BF8">
        <w:rPr>
          <w:rFonts w:ascii="Times New Roman" w:eastAsia="Times New Roman" w:hAnsi="Times New Roman" w:cs="Times New Roman"/>
          <w:sz w:val="24"/>
          <w:szCs w:val="24"/>
          <w:lang w:eastAsia="ru-RU"/>
        </w:rPr>
        <w:t xml:space="preserve"> а процитированных решениях ФПА</w:t>
      </w:r>
      <w:r w:rsidRPr="00AC4BF8">
        <w:rPr>
          <w:rFonts w:ascii="Times New Roman" w:eastAsia="Times New Roman" w:hAnsi="Times New Roman" w:cs="Times New Roman"/>
          <w:sz w:val="24"/>
          <w:szCs w:val="24"/>
          <w:lang w:eastAsia="ru-RU"/>
        </w:rPr>
        <w:t xml:space="preserve"> мотивировки о злоупотреблениях со стороны обвиняемого и (и</w:t>
      </w:r>
      <w:r w:rsidR="00D83240" w:rsidRPr="00AC4BF8">
        <w:rPr>
          <w:rFonts w:ascii="Times New Roman" w:eastAsia="Times New Roman" w:hAnsi="Times New Roman" w:cs="Times New Roman"/>
          <w:sz w:val="24"/>
          <w:szCs w:val="24"/>
          <w:lang w:eastAsia="ru-RU"/>
        </w:rPr>
        <w:t xml:space="preserve">ли) его приглашенного защитника </w:t>
      </w:r>
      <w:r w:rsidR="00C8262A">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 xml:space="preserve"> не требует</w:t>
      </w:r>
      <w:r w:rsidR="00521E0F" w:rsidRPr="00AC4BF8">
        <w:rPr>
          <w:rFonts w:ascii="Times New Roman" w:eastAsia="Times New Roman" w:hAnsi="Times New Roman" w:cs="Times New Roman"/>
          <w:sz w:val="24"/>
          <w:szCs w:val="24"/>
          <w:lang w:eastAsia="ru-RU"/>
        </w:rPr>
        <w:t xml:space="preserve"> дополнительного</w:t>
      </w:r>
      <w:r w:rsidRPr="00AC4BF8">
        <w:rPr>
          <w:rFonts w:ascii="Times New Roman" w:eastAsia="Times New Roman" w:hAnsi="Times New Roman" w:cs="Times New Roman"/>
          <w:sz w:val="24"/>
          <w:szCs w:val="24"/>
          <w:lang w:eastAsia="ru-RU"/>
        </w:rPr>
        <w:t xml:space="preserve"> разрешения соответствующим правоприменительным органом, поэтому сообщение адвоката о прекращении дальнейшего участия в деле</w:t>
      </w:r>
      <w:r w:rsidR="00D83240" w:rsidRPr="00AC4BF8">
        <w:rPr>
          <w:rFonts w:ascii="Times New Roman" w:eastAsia="Times New Roman" w:hAnsi="Times New Roman" w:cs="Times New Roman"/>
          <w:sz w:val="24"/>
          <w:szCs w:val="24"/>
          <w:lang w:eastAsia="ru-RU"/>
        </w:rPr>
        <w:t xml:space="preserve"> в названном случае</w:t>
      </w:r>
      <w:r w:rsidRPr="00AC4BF8">
        <w:rPr>
          <w:rFonts w:ascii="Times New Roman" w:eastAsia="Times New Roman" w:hAnsi="Times New Roman" w:cs="Times New Roman"/>
          <w:sz w:val="24"/>
          <w:szCs w:val="24"/>
          <w:lang w:eastAsia="ru-RU"/>
        </w:rPr>
        <w:t xml:space="preserve"> носит уведомительный характер (как</w:t>
      </w:r>
      <w:r w:rsidR="00042F3B" w:rsidRPr="00AC4BF8">
        <w:rPr>
          <w:rFonts w:ascii="Times New Roman" w:eastAsia="Times New Roman" w:hAnsi="Times New Roman" w:cs="Times New Roman"/>
          <w:sz w:val="24"/>
          <w:szCs w:val="24"/>
          <w:lang w:eastAsia="ru-RU"/>
        </w:rPr>
        <w:t>, например,</w:t>
      </w:r>
      <w:r w:rsidRPr="00AC4BF8">
        <w:rPr>
          <w:rFonts w:ascii="Times New Roman" w:eastAsia="Times New Roman" w:hAnsi="Times New Roman" w:cs="Times New Roman"/>
          <w:sz w:val="24"/>
          <w:szCs w:val="24"/>
          <w:lang w:eastAsia="ru-RU"/>
        </w:rPr>
        <w:t xml:space="preserve"> в случае прекращения полномочий ввиду расторжения соглашения об оказании юридической помощи).</w:t>
      </w:r>
    </w:p>
    <w:p w14:paraId="3760EEFC" w14:textId="2F359853" w:rsidR="000879C2" w:rsidRPr="00AC4BF8" w:rsidRDefault="00501A4F"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lastRenderedPageBreak/>
        <w:t>Тем не менее</w:t>
      </w:r>
      <w:r w:rsidR="005F16D3" w:rsidRPr="00AC4BF8">
        <w:rPr>
          <w:rFonts w:ascii="Times New Roman" w:eastAsia="Times New Roman" w:hAnsi="Times New Roman" w:cs="Times New Roman"/>
          <w:sz w:val="24"/>
          <w:szCs w:val="24"/>
          <w:lang w:eastAsia="ru-RU"/>
        </w:rPr>
        <w:t xml:space="preserve"> на публичных стадиях судопроизводства</w:t>
      </w:r>
      <w:r w:rsidRPr="00AC4BF8">
        <w:rPr>
          <w:rFonts w:ascii="Times New Roman" w:eastAsia="Times New Roman" w:hAnsi="Times New Roman" w:cs="Times New Roman"/>
          <w:sz w:val="24"/>
          <w:szCs w:val="24"/>
          <w:lang w:eastAsia="ru-RU"/>
        </w:rPr>
        <w:t xml:space="preserve"> следует все же по возможности воздерживаться от излишнего эпатажа, помня о необходимости сохранения баланса сопоставимых ценностей (уважение к суду и исполнение адвокатом-защитником професс</w:t>
      </w:r>
      <w:r w:rsidR="00FE5D35" w:rsidRPr="00AC4BF8">
        <w:rPr>
          <w:rFonts w:ascii="Times New Roman" w:eastAsia="Times New Roman" w:hAnsi="Times New Roman" w:cs="Times New Roman"/>
          <w:sz w:val="24"/>
          <w:szCs w:val="24"/>
          <w:lang w:eastAsia="ru-RU"/>
        </w:rPr>
        <w:t>иона</w:t>
      </w:r>
      <w:r w:rsidR="001B6B1B" w:rsidRPr="00AC4BF8">
        <w:rPr>
          <w:rFonts w:ascii="Times New Roman" w:eastAsia="Times New Roman" w:hAnsi="Times New Roman" w:cs="Times New Roman"/>
          <w:sz w:val="24"/>
          <w:szCs w:val="24"/>
          <w:lang w:eastAsia="ru-RU"/>
        </w:rPr>
        <w:t>льной обязанности). Так</w:t>
      </w:r>
      <w:r w:rsidR="00A45235" w:rsidRPr="00AC4BF8">
        <w:rPr>
          <w:rFonts w:ascii="Times New Roman" w:eastAsia="Times New Roman" w:hAnsi="Times New Roman" w:cs="Times New Roman"/>
          <w:sz w:val="24"/>
          <w:szCs w:val="24"/>
          <w:lang w:eastAsia="ru-RU"/>
        </w:rPr>
        <w:t xml:space="preserve"> при участии в судебном разбирательстве</w:t>
      </w:r>
      <w:r w:rsidR="001B6B1B" w:rsidRPr="00AC4BF8">
        <w:rPr>
          <w:rFonts w:ascii="Times New Roman" w:eastAsia="Times New Roman" w:hAnsi="Times New Roman" w:cs="Times New Roman"/>
          <w:sz w:val="24"/>
          <w:szCs w:val="24"/>
          <w:lang w:eastAsia="ru-RU"/>
        </w:rPr>
        <w:t xml:space="preserve"> адвокату рекомендуется</w:t>
      </w:r>
      <w:r w:rsidR="00FE5D35" w:rsidRPr="00AC4BF8">
        <w:rPr>
          <w:rFonts w:ascii="Times New Roman" w:eastAsia="Times New Roman" w:hAnsi="Times New Roman" w:cs="Times New Roman"/>
          <w:sz w:val="24"/>
          <w:szCs w:val="24"/>
          <w:lang w:eastAsia="ru-RU"/>
        </w:rPr>
        <w:t xml:space="preserve"> </w:t>
      </w:r>
      <w:r w:rsidR="001B6B1B" w:rsidRPr="00AC4BF8">
        <w:rPr>
          <w:rFonts w:ascii="Times New Roman" w:eastAsia="Times New Roman" w:hAnsi="Times New Roman" w:cs="Times New Roman"/>
          <w:sz w:val="24"/>
          <w:szCs w:val="24"/>
          <w:lang w:eastAsia="ru-RU"/>
        </w:rPr>
        <w:t>(</w:t>
      </w:r>
      <w:r w:rsidR="00FE5D35" w:rsidRPr="00AC4BF8">
        <w:rPr>
          <w:rFonts w:ascii="Times New Roman" w:eastAsia="Times New Roman" w:hAnsi="Times New Roman" w:cs="Times New Roman"/>
          <w:sz w:val="24"/>
          <w:szCs w:val="24"/>
          <w:lang w:eastAsia="ru-RU"/>
        </w:rPr>
        <w:t>по возможности</w:t>
      </w:r>
      <w:r w:rsidR="001B6B1B" w:rsidRPr="00AC4BF8">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 xml:space="preserve"> дождаться перерыва в судебном заседании либо его отложения, а затем уже выйти из процесса,</w:t>
      </w:r>
      <w:r w:rsidR="00157965" w:rsidRPr="00AC4BF8">
        <w:rPr>
          <w:rFonts w:ascii="Times New Roman" w:eastAsia="Times New Roman" w:hAnsi="Times New Roman" w:cs="Times New Roman"/>
          <w:sz w:val="24"/>
          <w:szCs w:val="24"/>
          <w:lang w:eastAsia="ru-RU"/>
        </w:rPr>
        <w:t xml:space="preserve"> письменно (или иным достоверным способом)</w:t>
      </w:r>
      <w:r w:rsidRPr="00AC4BF8">
        <w:rPr>
          <w:rFonts w:ascii="Times New Roman" w:eastAsia="Times New Roman" w:hAnsi="Times New Roman" w:cs="Times New Roman"/>
          <w:sz w:val="24"/>
          <w:szCs w:val="24"/>
          <w:lang w:eastAsia="ru-RU"/>
        </w:rPr>
        <w:t xml:space="preserve"> уведомив суд о</w:t>
      </w:r>
      <w:r w:rsidR="00FE5D35" w:rsidRPr="00AC4BF8">
        <w:rPr>
          <w:rFonts w:ascii="Times New Roman" w:eastAsia="Times New Roman" w:hAnsi="Times New Roman" w:cs="Times New Roman"/>
          <w:sz w:val="24"/>
          <w:szCs w:val="24"/>
          <w:lang w:eastAsia="ru-RU"/>
        </w:rPr>
        <w:t xml:space="preserve"> прекращении участия в нем.</w:t>
      </w:r>
    </w:p>
    <w:p w14:paraId="1AF9E185" w14:textId="5D49C668" w:rsidR="00B43F97" w:rsidRPr="00AC4BF8" w:rsidRDefault="000879C2"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По возможности адвокату</w:t>
      </w:r>
      <w:r w:rsidR="00972A12" w:rsidRPr="00AC4BF8">
        <w:rPr>
          <w:rFonts w:ascii="Times New Roman" w:eastAsia="Times New Roman" w:hAnsi="Times New Roman" w:cs="Times New Roman"/>
          <w:sz w:val="24"/>
          <w:szCs w:val="24"/>
          <w:lang w:eastAsia="ru-RU"/>
        </w:rPr>
        <w:t xml:space="preserve"> также</w:t>
      </w:r>
      <w:r w:rsidRPr="00AC4BF8">
        <w:rPr>
          <w:rFonts w:ascii="Times New Roman" w:eastAsia="Times New Roman" w:hAnsi="Times New Roman" w:cs="Times New Roman"/>
          <w:sz w:val="24"/>
          <w:szCs w:val="24"/>
          <w:lang w:eastAsia="ru-RU"/>
        </w:rPr>
        <w:t xml:space="preserve"> рекомендуется обратиться в Совет </w:t>
      </w:r>
      <w:r w:rsidR="00C8262A">
        <w:rPr>
          <w:rFonts w:ascii="Times New Roman" w:eastAsia="Times New Roman" w:hAnsi="Times New Roman" w:cs="Times New Roman"/>
          <w:sz w:val="24"/>
          <w:szCs w:val="24"/>
          <w:lang w:eastAsia="ru-RU"/>
        </w:rPr>
        <w:t>адвокатской палаты</w:t>
      </w:r>
      <w:r w:rsidRPr="00AC4BF8">
        <w:rPr>
          <w:rFonts w:ascii="Times New Roman" w:eastAsia="Times New Roman" w:hAnsi="Times New Roman" w:cs="Times New Roman"/>
          <w:sz w:val="24"/>
          <w:szCs w:val="24"/>
          <w:lang w:eastAsia="ru-RU"/>
        </w:rPr>
        <w:t xml:space="preserve"> за </w:t>
      </w:r>
      <w:r w:rsidR="00FE5D35" w:rsidRPr="00AC4BF8">
        <w:rPr>
          <w:rFonts w:ascii="Times New Roman" w:eastAsia="Times New Roman" w:hAnsi="Times New Roman" w:cs="Times New Roman"/>
          <w:sz w:val="24"/>
          <w:szCs w:val="24"/>
          <w:lang w:eastAsia="ru-RU"/>
        </w:rPr>
        <w:t>р</w:t>
      </w:r>
      <w:r w:rsidRPr="00AC4BF8">
        <w:rPr>
          <w:rFonts w:ascii="Times New Roman" w:eastAsia="Times New Roman" w:hAnsi="Times New Roman" w:cs="Times New Roman"/>
          <w:sz w:val="24"/>
          <w:szCs w:val="24"/>
          <w:lang w:eastAsia="ru-RU"/>
        </w:rPr>
        <w:t>азъяснением сложной этической ситуации.</w:t>
      </w:r>
      <w:r w:rsidR="00157965" w:rsidRPr="00AC4BF8">
        <w:rPr>
          <w:rFonts w:ascii="Times New Roman" w:eastAsia="Times New Roman" w:hAnsi="Times New Roman" w:cs="Times New Roman"/>
          <w:sz w:val="24"/>
          <w:szCs w:val="24"/>
          <w:lang w:eastAsia="ru-RU"/>
        </w:rPr>
        <w:t xml:space="preserve"> </w:t>
      </w:r>
      <w:r w:rsidR="00501A4F" w:rsidRPr="00AC4BF8">
        <w:rPr>
          <w:rFonts w:ascii="Times New Roman" w:hAnsi="Times New Roman"/>
          <w:sz w:val="24"/>
          <w:szCs w:val="24"/>
        </w:rPr>
        <w:t xml:space="preserve">В случае если адвокат получил разъяснение </w:t>
      </w:r>
      <w:r w:rsidR="00C8262A">
        <w:rPr>
          <w:rFonts w:ascii="Times New Roman" w:hAnsi="Times New Roman"/>
          <w:sz w:val="24"/>
          <w:szCs w:val="24"/>
        </w:rPr>
        <w:t>С</w:t>
      </w:r>
      <w:r w:rsidR="00501A4F" w:rsidRPr="00AC4BF8">
        <w:rPr>
          <w:rFonts w:ascii="Times New Roman" w:hAnsi="Times New Roman"/>
          <w:sz w:val="24"/>
          <w:szCs w:val="24"/>
        </w:rPr>
        <w:t>овета уже после отказа суда в удовлетворении заявления об отказе от защитника</w:t>
      </w:r>
      <w:r w:rsidRPr="00AC4BF8">
        <w:rPr>
          <w:rFonts w:ascii="Times New Roman" w:hAnsi="Times New Roman"/>
          <w:sz w:val="24"/>
          <w:szCs w:val="24"/>
        </w:rPr>
        <w:t xml:space="preserve"> без надлежащей мотивировки</w:t>
      </w:r>
      <w:r w:rsidR="00501A4F" w:rsidRPr="00AC4BF8">
        <w:rPr>
          <w:rFonts w:ascii="Times New Roman" w:hAnsi="Times New Roman"/>
          <w:sz w:val="24"/>
          <w:szCs w:val="24"/>
        </w:rPr>
        <w:t>, рекомендуется инициировать повторное рассмотрение данного вопроса с приведением указанных доводов об обязательности исполнения адвокатом норм профессиональной этики.</w:t>
      </w:r>
    </w:p>
    <w:p w14:paraId="7F4D7890" w14:textId="77777777" w:rsidR="00B43F97" w:rsidRPr="00AC4BF8" w:rsidRDefault="00B43F97" w:rsidP="00AC4BF8">
      <w:pPr>
        <w:pStyle w:val="a5"/>
        <w:ind w:firstLine="540"/>
        <w:jc w:val="both"/>
        <w:rPr>
          <w:rFonts w:ascii="Times New Roman" w:hAnsi="Times New Roman"/>
          <w:sz w:val="24"/>
          <w:szCs w:val="24"/>
        </w:rPr>
      </w:pPr>
    </w:p>
    <w:p w14:paraId="5A1736EE" w14:textId="77777777" w:rsidR="00B43F97" w:rsidRPr="00AC4BF8" w:rsidRDefault="00B43F97" w:rsidP="00AC4BF8">
      <w:pPr>
        <w:pStyle w:val="a5"/>
        <w:ind w:firstLine="540"/>
        <w:jc w:val="both"/>
        <w:rPr>
          <w:rFonts w:ascii="Times New Roman" w:hAnsi="Times New Roman"/>
          <w:sz w:val="24"/>
          <w:szCs w:val="24"/>
        </w:rPr>
      </w:pPr>
    </w:p>
    <w:p w14:paraId="58A1330F" w14:textId="2AC78149" w:rsidR="00B43F97" w:rsidRPr="00AC4BF8" w:rsidRDefault="001B6B1B" w:rsidP="00AC4BF8">
      <w:pPr>
        <w:pStyle w:val="a5"/>
        <w:ind w:left="768"/>
        <w:jc w:val="both"/>
        <w:rPr>
          <w:rFonts w:ascii="Times New Roman" w:hAnsi="Times New Roman"/>
          <w:b/>
          <w:sz w:val="24"/>
          <w:szCs w:val="24"/>
        </w:rPr>
      </w:pPr>
      <w:r w:rsidRPr="00AC4BF8">
        <w:rPr>
          <w:rFonts w:ascii="Times New Roman" w:hAnsi="Times New Roman"/>
          <w:b/>
          <w:sz w:val="24"/>
          <w:szCs w:val="24"/>
        </w:rPr>
        <w:t>1</w:t>
      </w:r>
      <w:r w:rsidR="00370127" w:rsidRPr="00AC4BF8">
        <w:rPr>
          <w:rFonts w:ascii="Times New Roman" w:hAnsi="Times New Roman"/>
          <w:b/>
          <w:sz w:val="24"/>
          <w:szCs w:val="24"/>
        </w:rPr>
        <w:t xml:space="preserve">.3. </w:t>
      </w:r>
      <w:r w:rsidR="00B43F97" w:rsidRPr="00AC4BF8">
        <w:rPr>
          <w:rFonts w:ascii="Times New Roman" w:hAnsi="Times New Roman"/>
          <w:b/>
          <w:sz w:val="24"/>
          <w:szCs w:val="24"/>
        </w:rPr>
        <w:t>О совместном участии приглашенного и назначенного защитников</w:t>
      </w:r>
      <w:r w:rsidR="0052359D" w:rsidRPr="00AC4BF8">
        <w:rPr>
          <w:rFonts w:ascii="Times New Roman" w:hAnsi="Times New Roman"/>
          <w:b/>
          <w:sz w:val="24"/>
          <w:szCs w:val="24"/>
        </w:rPr>
        <w:t xml:space="preserve"> в условиях конфликта</w:t>
      </w:r>
      <w:r w:rsidR="00B43F97" w:rsidRPr="00AC4BF8">
        <w:rPr>
          <w:rFonts w:ascii="Times New Roman" w:hAnsi="Times New Roman"/>
          <w:b/>
          <w:sz w:val="24"/>
          <w:szCs w:val="24"/>
        </w:rPr>
        <w:t xml:space="preserve"> при неочевидности обстоятельств </w:t>
      </w:r>
      <w:r w:rsidR="0084652F" w:rsidRPr="00AC4BF8">
        <w:rPr>
          <w:rFonts w:ascii="Times New Roman" w:hAnsi="Times New Roman"/>
          <w:b/>
          <w:sz w:val="24"/>
          <w:szCs w:val="24"/>
        </w:rPr>
        <w:t>«</w:t>
      </w:r>
      <w:r w:rsidR="00B43F97" w:rsidRPr="00AC4BF8">
        <w:rPr>
          <w:rFonts w:ascii="Times New Roman" w:hAnsi="Times New Roman"/>
          <w:b/>
          <w:sz w:val="24"/>
          <w:szCs w:val="24"/>
        </w:rPr>
        <w:t>двойной защиты</w:t>
      </w:r>
      <w:r w:rsidR="0084652F" w:rsidRPr="00AC4BF8">
        <w:rPr>
          <w:rFonts w:ascii="Times New Roman" w:hAnsi="Times New Roman"/>
          <w:b/>
          <w:sz w:val="24"/>
          <w:szCs w:val="24"/>
        </w:rPr>
        <w:t>»</w:t>
      </w:r>
      <w:r w:rsidR="00AC4BF8">
        <w:rPr>
          <w:rFonts w:ascii="Times New Roman" w:hAnsi="Times New Roman"/>
          <w:b/>
          <w:sz w:val="24"/>
          <w:szCs w:val="24"/>
        </w:rPr>
        <w:t>.</w:t>
      </w:r>
    </w:p>
    <w:p w14:paraId="3B309A25" w14:textId="77777777" w:rsidR="00B43F97" w:rsidRPr="00AC4BF8" w:rsidRDefault="00B43F97"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По смыслу закона «двойная защита» возникает при одновременном совпадении трех условий:</w:t>
      </w:r>
    </w:p>
    <w:p w14:paraId="52965329" w14:textId="0522E801" w:rsidR="00B43F97" w:rsidRPr="00C8262A" w:rsidRDefault="00B43F97" w:rsidP="00C8262A">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C8262A">
        <w:rPr>
          <w:rFonts w:ascii="Times New Roman" w:eastAsia="Times New Roman" w:hAnsi="Times New Roman" w:cs="Times New Roman"/>
          <w:sz w:val="24"/>
          <w:szCs w:val="24"/>
          <w:lang w:eastAsia="ru-RU"/>
        </w:rPr>
        <w:t>назначени</w:t>
      </w:r>
      <w:r w:rsidR="00F21F65" w:rsidRPr="00C8262A">
        <w:rPr>
          <w:rFonts w:ascii="Times New Roman" w:eastAsia="Times New Roman" w:hAnsi="Times New Roman" w:cs="Times New Roman"/>
          <w:sz w:val="24"/>
          <w:szCs w:val="24"/>
          <w:lang w:eastAsia="ru-RU"/>
        </w:rPr>
        <w:t>е</w:t>
      </w:r>
      <w:r w:rsidRPr="00C8262A">
        <w:rPr>
          <w:rFonts w:ascii="Times New Roman" w:eastAsia="Times New Roman" w:hAnsi="Times New Roman" w:cs="Times New Roman"/>
          <w:sz w:val="24"/>
          <w:szCs w:val="24"/>
          <w:lang w:eastAsia="ru-RU"/>
        </w:rPr>
        <w:t xml:space="preserve"> защитника д</w:t>
      </w:r>
      <w:r w:rsidR="00804FFB" w:rsidRPr="00C8262A">
        <w:rPr>
          <w:rFonts w:ascii="Times New Roman" w:eastAsia="Times New Roman" w:hAnsi="Times New Roman" w:cs="Times New Roman"/>
          <w:sz w:val="24"/>
          <w:szCs w:val="24"/>
          <w:lang w:eastAsia="ru-RU"/>
        </w:rPr>
        <w:t>ля участия в деле, в котором</w:t>
      </w:r>
      <w:r w:rsidRPr="00C8262A">
        <w:rPr>
          <w:rFonts w:ascii="Times New Roman" w:eastAsia="Times New Roman" w:hAnsi="Times New Roman" w:cs="Times New Roman"/>
          <w:sz w:val="24"/>
          <w:szCs w:val="24"/>
          <w:lang w:eastAsia="ru-RU"/>
        </w:rPr>
        <w:t xml:space="preserve"> принимает участие в качестве защитника того же лица приглашенный адвокат</w:t>
      </w:r>
      <w:r w:rsidR="00A45235" w:rsidRPr="00C8262A">
        <w:rPr>
          <w:rFonts w:ascii="Times New Roman" w:eastAsia="Times New Roman" w:hAnsi="Times New Roman" w:cs="Times New Roman"/>
          <w:sz w:val="24"/>
          <w:szCs w:val="24"/>
          <w:lang w:eastAsia="ru-RU"/>
        </w:rPr>
        <w:t>;</w:t>
      </w:r>
    </w:p>
    <w:p w14:paraId="6C011DF0" w14:textId="41ACCE9A" w:rsidR="00B43F97" w:rsidRPr="00AC4BF8" w:rsidRDefault="00B43F97" w:rsidP="00AC4BF8">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доверитель заявляет об отказе от помощи назначенного («навязанного») адвоката</w:t>
      </w:r>
      <w:r w:rsidR="00A45235" w:rsidRPr="00AC4BF8">
        <w:rPr>
          <w:rFonts w:ascii="Times New Roman" w:eastAsia="Times New Roman" w:hAnsi="Times New Roman" w:cs="Times New Roman"/>
          <w:sz w:val="24"/>
          <w:szCs w:val="24"/>
          <w:lang w:eastAsia="ru-RU"/>
        </w:rPr>
        <w:t>;</w:t>
      </w:r>
    </w:p>
    <w:p w14:paraId="01E67C6C" w14:textId="6BF005D7" w:rsidR="00B43F97" w:rsidRPr="00AC4BF8" w:rsidRDefault="00B43F97" w:rsidP="00AC4BF8">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 удовлетворении заявления об отказе от помощи назначенного защитн</w:t>
      </w:r>
      <w:r w:rsidR="005F16D3" w:rsidRPr="00AC4BF8">
        <w:rPr>
          <w:rFonts w:ascii="Times New Roman" w:eastAsia="Times New Roman" w:hAnsi="Times New Roman" w:cs="Times New Roman"/>
          <w:sz w:val="24"/>
          <w:szCs w:val="24"/>
          <w:lang w:eastAsia="ru-RU"/>
        </w:rPr>
        <w:t>ика отказано без надлежащей</w:t>
      </w:r>
      <w:r w:rsidRPr="00AC4BF8">
        <w:rPr>
          <w:rFonts w:ascii="Times New Roman" w:eastAsia="Times New Roman" w:hAnsi="Times New Roman" w:cs="Times New Roman"/>
          <w:sz w:val="24"/>
          <w:szCs w:val="24"/>
          <w:lang w:eastAsia="ru-RU"/>
        </w:rPr>
        <w:t xml:space="preserve"> мотивировки (предусмотренной решениями ФПА РФ с учетом разъяснений КС РФ и Пленума ВС РФ).</w:t>
      </w:r>
    </w:p>
    <w:p w14:paraId="023FF502" w14:textId="77777777" w:rsidR="00F53E7E" w:rsidRPr="00AC4BF8" w:rsidRDefault="00B43F97" w:rsidP="00AC4BF8">
      <w:pPr>
        <w:spacing w:after="0" w:line="240" w:lineRule="auto"/>
        <w:ind w:firstLine="360"/>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Таким образом, необходимо</w:t>
      </w:r>
      <w:r w:rsidR="000879C2" w:rsidRPr="00AC4BF8">
        <w:rPr>
          <w:rFonts w:ascii="Times New Roman" w:eastAsia="Times New Roman" w:hAnsi="Times New Roman" w:cs="Times New Roman"/>
          <w:sz w:val="24"/>
          <w:szCs w:val="24"/>
          <w:lang w:eastAsia="ru-RU"/>
        </w:rPr>
        <w:t xml:space="preserve"> учитывать, что с</w:t>
      </w:r>
      <w:r w:rsidR="00F53E7E" w:rsidRPr="00AC4BF8">
        <w:rPr>
          <w:rFonts w:ascii="Times New Roman" w:eastAsia="Times New Roman" w:hAnsi="Times New Roman" w:cs="Times New Roman"/>
          <w:sz w:val="24"/>
          <w:szCs w:val="24"/>
          <w:lang w:eastAsia="ru-RU"/>
        </w:rPr>
        <w:t>истемное толкование норм УПК РФ об участии адвоката-защитника в судопроизводстве предполагает возможность – в порядке исключения – назначения защитника и в случае участия адвоката по соглашению.</w:t>
      </w:r>
    </w:p>
    <w:p w14:paraId="6AA702ED" w14:textId="70874F57" w:rsidR="00F53E7E" w:rsidRPr="00AC4BF8" w:rsidRDefault="00F53E7E" w:rsidP="00AC4BF8">
      <w:pPr>
        <w:spacing w:after="0" w:line="240" w:lineRule="auto"/>
        <w:ind w:firstLine="360"/>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Такие исключения определены</w:t>
      </w:r>
      <w:r w:rsidR="000879C2" w:rsidRPr="00AC4BF8">
        <w:rPr>
          <w:rFonts w:ascii="Times New Roman" w:eastAsia="Times New Roman" w:hAnsi="Times New Roman" w:cs="Times New Roman"/>
          <w:sz w:val="24"/>
          <w:szCs w:val="24"/>
          <w:lang w:eastAsia="ru-RU"/>
        </w:rPr>
        <w:t xml:space="preserve"> названными ранее</w:t>
      </w:r>
      <w:r w:rsidRPr="00AC4BF8">
        <w:rPr>
          <w:rFonts w:ascii="Times New Roman" w:eastAsia="Times New Roman" w:hAnsi="Times New Roman" w:cs="Times New Roman"/>
          <w:sz w:val="24"/>
          <w:szCs w:val="24"/>
          <w:lang w:eastAsia="ru-RU"/>
        </w:rPr>
        <w:t xml:space="preserve"> решениями Совета ФПА</w:t>
      </w:r>
      <w:r w:rsidR="00C8262A">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 принятыми с учетом правовых позиций Конституционного Суда РФ и Верховного Суда РФ.</w:t>
      </w:r>
    </w:p>
    <w:p w14:paraId="24282D97" w14:textId="22C85CE1"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 xml:space="preserve">Учитывая приведенные в разъяснениях ФПА </w:t>
      </w:r>
      <w:r w:rsidR="00C8262A">
        <w:rPr>
          <w:rFonts w:ascii="Times New Roman" w:eastAsia="Times New Roman" w:hAnsi="Times New Roman" w:cs="Times New Roman"/>
          <w:sz w:val="24"/>
          <w:szCs w:val="24"/>
          <w:lang w:eastAsia="ru-RU"/>
        </w:rPr>
        <w:t xml:space="preserve">РФ </w:t>
      </w:r>
      <w:r w:rsidRPr="00AC4BF8">
        <w:rPr>
          <w:rFonts w:ascii="Times New Roman" w:eastAsia="Times New Roman" w:hAnsi="Times New Roman" w:cs="Times New Roman"/>
          <w:sz w:val="24"/>
          <w:szCs w:val="24"/>
          <w:lang w:eastAsia="ru-RU"/>
        </w:rPr>
        <w:t>правовые позиции и выводы, вопрос о правомерности (неправомерности) участия адвоката-дублера, казалось бы, исчерпан: назначенный адвокат-дублер не вправе вступить в дело либо продолжить участие в нем, если отсутствует</w:t>
      </w:r>
      <w:r w:rsidR="00C8262A">
        <w:rPr>
          <w:rFonts w:ascii="Times New Roman" w:eastAsia="Times New Roman" w:hAnsi="Times New Roman" w:cs="Times New Roman"/>
          <w:sz w:val="24"/>
          <w:szCs w:val="24"/>
          <w:lang w:eastAsia="ru-RU"/>
        </w:rPr>
        <w:t xml:space="preserve"> м</w:t>
      </w:r>
      <w:r w:rsidRPr="00AC4BF8">
        <w:rPr>
          <w:rFonts w:ascii="Times New Roman" w:eastAsia="Times New Roman" w:hAnsi="Times New Roman" w:cs="Times New Roman"/>
          <w:b/>
          <w:bCs/>
          <w:sz w:val="24"/>
          <w:szCs w:val="24"/>
          <w:lang w:eastAsia="ru-RU"/>
        </w:rPr>
        <w:t>отивированное определенным образом</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постановление</w:t>
      </w:r>
      <w:r w:rsidR="00B43F97" w:rsidRPr="00AC4BF8">
        <w:rPr>
          <w:rFonts w:ascii="Times New Roman" w:eastAsia="Times New Roman" w:hAnsi="Times New Roman" w:cs="Times New Roman"/>
          <w:sz w:val="24"/>
          <w:szCs w:val="24"/>
          <w:lang w:eastAsia="ru-RU"/>
        </w:rPr>
        <w:t xml:space="preserve"> об отказе в удовлетворении заявления доверителя об отказе от помощи этого защитника</w:t>
      </w:r>
      <w:r w:rsidRPr="00AC4BF8">
        <w:rPr>
          <w:rFonts w:ascii="Times New Roman" w:eastAsia="Times New Roman" w:hAnsi="Times New Roman" w:cs="Times New Roman"/>
          <w:sz w:val="24"/>
          <w:szCs w:val="24"/>
          <w:lang w:eastAsia="ru-RU"/>
        </w:rPr>
        <w:t>.</w:t>
      </w:r>
    </w:p>
    <w:p w14:paraId="3469B07B" w14:textId="4DA1D8D6"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 то же время верно и обратное утверждение: при наличии</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определенным образом мотивированного</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решения суда (постановления следователя) об отказе в удовлетворении заявления об отводе или отказе от защитника, назначенный адвокат-дублер</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не вправе произвольно устраниться</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от участия в судопроизводстве.</w:t>
      </w:r>
    </w:p>
    <w:p w14:paraId="55A4221E" w14:textId="3DCC93B4"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С учетом этого</w:t>
      </w:r>
      <w:r w:rsidR="005F16D3" w:rsidRPr="00AC4BF8">
        <w:rPr>
          <w:rFonts w:ascii="Times New Roman" w:eastAsia="Times New Roman" w:hAnsi="Times New Roman" w:cs="Times New Roman"/>
          <w:sz w:val="24"/>
          <w:szCs w:val="24"/>
          <w:lang w:eastAsia="ru-RU"/>
        </w:rPr>
        <w:t>, например,</w:t>
      </w:r>
      <w:r w:rsidRPr="00AC4BF8">
        <w:rPr>
          <w:rFonts w:ascii="Times New Roman" w:eastAsia="Times New Roman" w:hAnsi="Times New Roman" w:cs="Times New Roman"/>
          <w:sz w:val="24"/>
          <w:szCs w:val="24"/>
          <w:lang w:eastAsia="ru-RU"/>
        </w:rPr>
        <w:t xml:space="preserve"> мотивированное постановление суда, обжаловать которое можно лишь одновременно с приговором, само по себе если не провоцирует, то точно не исключает конфликт между доверителем (и (или) приглашенным защитником) и «навязанным» ему защитником-дублером, которого суд отказывается освободить от участия в деле.</w:t>
      </w:r>
    </w:p>
    <w:p w14:paraId="14BDC506" w14:textId="1487E9E2"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 xml:space="preserve">Таким образом, несмотря на достаточную степень определенности, ситуация «двойной защиты» продолжает вызывать конфликты (скрытые либо явные) между доверителем (и </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или</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его приглашенным защитником) и дублером, поскольку независимо от воли адвокатов и их доверителя возникает ситуация вынужденного совместного участия основного адвоката (по соглашению) и его дублера. Такая практика наиболее распространена на стадии судебного разбирательства по объемным делам с множественностью подсудимых и (или) вмененных им деяний.</w:t>
      </w:r>
    </w:p>
    <w:p w14:paraId="4F3C2EC7" w14:textId="77777777"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lastRenderedPageBreak/>
        <w:t>Положения Закона об адвокатуре, КПЭА и Стандарта содержат необходимый минимум общих правил для адвоката, участвующего в уголовном судопроизводстве.</w:t>
      </w:r>
    </w:p>
    <w:p w14:paraId="52DB5997" w14:textId="77777777"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Указанные нормативные правовые акты предполагают одинаковое отношение адвоката к защите по соглашению и назначению. Однако ни в них, ни в иных документах не предусмотрены порядок и условия взаимодействия приглашенных и назначенных адвокатов, роль и пределы полномочий адвоката-дублера в случае совместного одновременного участия в деле наряду с приглашенным защитником.</w:t>
      </w:r>
    </w:p>
    <w:p w14:paraId="4408D2C4" w14:textId="7A3F6EF4"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Относимые разъяснения ФПА также не дают ответа на вопрос о порядке взаимодействия приглашенного и назначенного адвокатов, распределения обязанностей и ответственности между ними в ситуации вынужденного</w:t>
      </w:r>
      <w:r w:rsidR="00F039D9" w:rsidRPr="00AC4BF8">
        <w:rPr>
          <w:rFonts w:ascii="Times New Roman" w:eastAsia="Times New Roman" w:hAnsi="Times New Roman" w:cs="Times New Roman"/>
          <w:sz w:val="24"/>
          <w:szCs w:val="24"/>
          <w:lang w:eastAsia="ru-RU"/>
        </w:rPr>
        <w:t xml:space="preserve"> в условиях конфликта</w:t>
      </w:r>
      <w:r w:rsidRPr="00AC4BF8">
        <w:rPr>
          <w:rFonts w:ascii="Times New Roman" w:eastAsia="Times New Roman" w:hAnsi="Times New Roman" w:cs="Times New Roman"/>
          <w:sz w:val="24"/>
          <w:szCs w:val="24"/>
          <w:lang w:eastAsia="ru-RU"/>
        </w:rPr>
        <w:t xml:space="preserve"> совместного участия в деле.</w:t>
      </w:r>
      <w:r w:rsidR="00AC4BF8" w:rsidRPr="00AC4BF8">
        <w:rPr>
          <w:rFonts w:ascii="Times New Roman" w:eastAsia="Times New Roman" w:hAnsi="Times New Roman" w:cs="Times New Roman"/>
          <w:sz w:val="24"/>
          <w:szCs w:val="24"/>
          <w:lang w:eastAsia="ru-RU"/>
        </w:rPr>
        <w:t xml:space="preserve"> </w:t>
      </w:r>
    </w:p>
    <w:p w14:paraId="218A8C09" w14:textId="385982C1"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На практике возникает масса вопросов о пределах полномочий назначенного защитника при наличии приглашенного. Назначенный адвокат не может без разрешения суда выйти из процесса и в то же время зачастую лишен возможности нормально защищать, поскольку</w:t>
      </w:r>
      <w:r w:rsidR="00F039D9" w:rsidRPr="00AC4BF8">
        <w:rPr>
          <w:rFonts w:ascii="Times New Roman" w:eastAsia="Times New Roman" w:hAnsi="Times New Roman" w:cs="Times New Roman"/>
          <w:sz w:val="24"/>
          <w:szCs w:val="24"/>
          <w:lang w:eastAsia="ru-RU"/>
        </w:rPr>
        <w:t xml:space="preserve"> в условиях конфликта</w:t>
      </w:r>
      <w:r w:rsidRPr="00AC4BF8">
        <w:rPr>
          <w:rFonts w:ascii="Times New Roman" w:eastAsia="Times New Roman" w:hAnsi="Times New Roman" w:cs="Times New Roman"/>
          <w:sz w:val="24"/>
          <w:szCs w:val="24"/>
          <w:lang w:eastAsia="ru-RU"/>
        </w:rPr>
        <w:t xml:space="preserve"> отсутствует сколько-нибудь адекватный контакт с доверителем и как следствие – нет полномерного знания всех нюансов его позиции. Последнее обстоятельство существенно сужает возможности назначенного </w:t>
      </w:r>
      <w:r w:rsidR="005F16D3" w:rsidRPr="00AC4BF8">
        <w:rPr>
          <w:rFonts w:ascii="Times New Roman" w:eastAsia="Times New Roman" w:hAnsi="Times New Roman" w:cs="Times New Roman"/>
          <w:sz w:val="24"/>
          <w:szCs w:val="24"/>
          <w:lang w:eastAsia="ru-RU"/>
        </w:rPr>
        <w:t>адвоката-</w:t>
      </w:r>
      <w:r w:rsidRPr="00AC4BF8">
        <w:rPr>
          <w:rFonts w:ascii="Times New Roman" w:eastAsia="Times New Roman" w:hAnsi="Times New Roman" w:cs="Times New Roman"/>
          <w:sz w:val="24"/>
          <w:szCs w:val="24"/>
          <w:lang w:eastAsia="ru-RU"/>
        </w:rPr>
        <w:t>дублера (даже с учетом презумпции его добросовестности и квалифицированности).</w:t>
      </w:r>
    </w:p>
    <w:p w14:paraId="5B2AFF26" w14:textId="1C4A2500"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Очевидно, что участие назначенного адвоката-дублера</w:t>
      </w:r>
      <w:r w:rsidR="00B43F97" w:rsidRPr="00AC4BF8">
        <w:rPr>
          <w:rFonts w:ascii="Times New Roman" w:eastAsia="Times New Roman" w:hAnsi="Times New Roman" w:cs="Times New Roman"/>
          <w:sz w:val="24"/>
          <w:szCs w:val="24"/>
          <w:lang w:eastAsia="ru-RU"/>
        </w:rPr>
        <w:t xml:space="preserve"> в таком случае</w:t>
      </w:r>
      <w:r w:rsidRPr="00AC4BF8">
        <w:rPr>
          <w:rFonts w:ascii="Times New Roman" w:eastAsia="Times New Roman" w:hAnsi="Times New Roman" w:cs="Times New Roman"/>
          <w:sz w:val="24"/>
          <w:szCs w:val="24"/>
          <w:lang w:eastAsia="ru-RU"/>
        </w:rPr>
        <w:t xml:space="preserve"> носит</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компенсационный</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по отношению к основному защитнику характер. Поскольку, исходя из законных целей назначения дублера, предполагающих эту меру</w:t>
      </w:r>
      <w:r w:rsidR="00C8262A">
        <w:rPr>
          <w:rFonts w:ascii="Times New Roman" w:eastAsia="Times New Roman" w:hAnsi="Times New Roman" w:cs="Times New Roman"/>
          <w:sz w:val="24"/>
          <w:szCs w:val="24"/>
          <w:lang w:eastAsia="ru-RU"/>
        </w:rPr>
        <w:t xml:space="preserve">, </w:t>
      </w:r>
      <w:r w:rsidR="00F55177" w:rsidRPr="00AC4BF8">
        <w:rPr>
          <w:rFonts w:ascii="Times New Roman" w:eastAsia="Times New Roman" w:hAnsi="Times New Roman" w:cs="Times New Roman"/>
          <w:sz w:val="24"/>
          <w:szCs w:val="24"/>
          <w:lang w:eastAsia="ru-RU"/>
        </w:rPr>
        <w:t>как правило</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в качестве временной и вынужденной</w:t>
      </w:r>
      <w:r w:rsidRPr="00AC4BF8">
        <w:rPr>
          <w:rFonts w:ascii="Times New Roman" w:eastAsia="Times New Roman" w:hAnsi="Times New Roman" w:cs="Times New Roman"/>
          <w:sz w:val="24"/>
          <w:szCs w:val="24"/>
          <w:lang w:eastAsia="ru-RU"/>
        </w:rPr>
        <w:t>, между доверителем и защитником-дублером не может быть долгосрочной стратегии защиты, дублер обязан лишь оперативно реагировать на возникающие в процессе ситуации в отсутствие приглашенного адвоката,</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b/>
          <w:bCs/>
          <w:sz w:val="24"/>
          <w:szCs w:val="24"/>
          <w:lang w:eastAsia="ru-RU"/>
        </w:rPr>
        <w:t>временно его подменяя</w:t>
      </w:r>
      <w:r w:rsidRPr="00AC4BF8">
        <w:rPr>
          <w:rFonts w:ascii="Times New Roman" w:eastAsia="Times New Roman" w:hAnsi="Times New Roman" w:cs="Times New Roman"/>
          <w:sz w:val="24"/>
          <w:szCs w:val="24"/>
          <w:lang w:eastAsia="ru-RU"/>
        </w:rPr>
        <w:t>. Его роль именно в этом. Естественно, в период «исполнения обязанностей» (т.е. в отсутствие основного защитника) он должен действовать в полном соответствии со Стандартом.</w:t>
      </w:r>
    </w:p>
    <w:p w14:paraId="417E4F85" w14:textId="234C9579" w:rsidR="00366079" w:rsidRPr="005B62CE" w:rsidRDefault="00F53E7E" w:rsidP="005B62CE">
      <w:pPr>
        <w:spacing w:after="0" w:line="240" w:lineRule="auto"/>
        <w:ind w:firstLine="708"/>
        <w:jc w:val="both"/>
        <w:rPr>
          <w:rFonts w:ascii="Times New Roman" w:eastAsia="Times New Roman" w:hAnsi="Times New Roman" w:cs="Times New Roman"/>
          <w:iCs/>
          <w:sz w:val="24"/>
          <w:szCs w:val="24"/>
          <w:lang w:eastAsia="ru-RU"/>
        </w:rPr>
      </w:pPr>
      <w:r w:rsidRPr="00AC4BF8">
        <w:rPr>
          <w:rFonts w:ascii="Times New Roman" w:eastAsia="Times New Roman" w:hAnsi="Times New Roman" w:cs="Times New Roman"/>
          <w:sz w:val="24"/>
          <w:szCs w:val="24"/>
          <w:lang w:eastAsia="ru-RU"/>
        </w:rPr>
        <w:t>При этом</w:t>
      </w:r>
      <w:r w:rsidR="00366079" w:rsidRPr="00AC4BF8">
        <w:rPr>
          <w:rFonts w:ascii="Times New Roman" w:eastAsia="Times New Roman" w:hAnsi="Times New Roman" w:cs="Times New Roman"/>
          <w:sz w:val="24"/>
          <w:szCs w:val="24"/>
          <w:lang w:eastAsia="ru-RU"/>
        </w:rPr>
        <w:t xml:space="preserve"> в условиях конфликта между доверителем и назначенным вопреки его желанию защитником-дублером</w:t>
      </w:r>
      <w:r w:rsidR="00C8262A">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вся полнота ответственности за защиту (тактика, стратегия, вопросы определения позиции, заявление ходатайств по существу обвинения) лежит именно на приглашенном защитнике. Ему не следует произвольно перекладывать свои обязанности либо их часть на дублера</w:t>
      </w:r>
      <w:r w:rsidR="005B62CE">
        <w:rPr>
          <w:rFonts w:ascii="Times New Roman" w:eastAsia="Times New Roman" w:hAnsi="Times New Roman" w:cs="Times New Roman"/>
          <w:sz w:val="24"/>
          <w:szCs w:val="24"/>
          <w:lang w:eastAsia="ru-RU"/>
        </w:rPr>
        <w:t xml:space="preserve"> </w:t>
      </w:r>
      <w:r w:rsidRPr="005B62CE">
        <w:rPr>
          <w:rFonts w:ascii="Times New Roman" w:hAnsi="Times New Roman"/>
          <w:iCs/>
          <w:sz w:val="24"/>
          <w:szCs w:val="24"/>
        </w:rPr>
        <w:t xml:space="preserve">(см. также Разъяснение Комиссии по этике и стандартам </w:t>
      </w:r>
      <w:r w:rsidR="005B62CE" w:rsidRPr="005B62CE">
        <w:rPr>
          <w:rFonts w:ascii="Times New Roman" w:hAnsi="Times New Roman"/>
          <w:iCs/>
          <w:sz w:val="24"/>
          <w:szCs w:val="24"/>
        </w:rPr>
        <w:t xml:space="preserve">ФПА РФ </w:t>
      </w:r>
      <w:r w:rsidRPr="005B62CE">
        <w:rPr>
          <w:rFonts w:ascii="Times New Roman" w:hAnsi="Times New Roman"/>
          <w:iCs/>
          <w:sz w:val="24"/>
          <w:szCs w:val="24"/>
        </w:rPr>
        <w:t>о некоторых вопросах полномочий адвоката при осуществлении защиты на стадии предварительного расследования от 29 апреля 2020 г</w:t>
      </w:r>
      <w:r w:rsidR="005B62CE">
        <w:rPr>
          <w:rFonts w:ascii="Times New Roman" w:hAnsi="Times New Roman"/>
          <w:iCs/>
          <w:sz w:val="24"/>
          <w:szCs w:val="24"/>
        </w:rPr>
        <w:t>.</w:t>
      </w:r>
      <w:r w:rsidRPr="005B62CE">
        <w:rPr>
          <w:rFonts w:ascii="Times New Roman" w:hAnsi="Times New Roman"/>
          <w:iCs/>
          <w:sz w:val="24"/>
          <w:szCs w:val="24"/>
        </w:rPr>
        <w:t xml:space="preserve"> № 02/20: «</w:t>
      </w:r>
      <w:r w:rsidRPr="005B62CE">
        <w:rPr>
          <w:rFonts w:ascii="Times New Roman" w:hAnsi="Times New Roman"/>
          <w:iCs/>
          <w:sz w:val="24"/>
          <w:szCs w:val="24"/>
          <w:shd w:val="clear" w:color="auto" w:fill="FFFFFF"/>
        </w:rPr>
        <w:t>Неявка адвоката, участвующего в деле на основании соглашения, в судебное заседание по избранию меры пресечения не освобождает его от необходимости обжалования постановления суда об избрании меры пресечения»</w:t>
      </w:r>
      <w:r w:rsidRPr="005B62CE">
        <w:rPr>
          <w:rFonts w:ascii="Times New Roman" w:hAnsi="Times New Roman"/>
          <w:iCs/>
          <w:sz w:val="24"/>
          <w:szCs w:val="24"/>
        </w:rPr>
        <w:t xml:space="preserve">). </w:t>
      </w:r>
    </w:p>
    <w:p w14:paraId="4767ABF5" w14:textId="53CB02A0" w:rsidR="00F53E7E" w:rsidRPr="00AC4BF8" w:rsidRDefault="00F53E7E"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Во избежание действительного</w:t>
      </w:r>
      <w:r w:rsidR="005B62CE">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а не надуманного или искусственно созданного нарушения прав подзащитного приглашенный и назначенный защитники должны сохранять честь и достоинство, выказывая взаимоуважение, учитывая приоритет интересов доверителя. При этом следует проявлять уважение к суду и учитывать интересы других участников процесса. Данные требования прямо следуют из Закона об адвокатуре и ст. 4, 8, 12, 14, 15 КПЭА.</w:t>
      </w:r>
    </w:p>
    <w:p w14:paraId="1DB45249" w14:textId="2C58E14F" w:rsidR="00CB135D" w:rsidRPr="00AC4BF8" w:rsidRDefault="00CB135D" w:rsidP="00AC4BF8">
      <w:pPr>
        <w:spacing w:after="0" w:line="240" w:lineRule="auto"/>
        <w:ind w:firstLine="708"/>
        <w:jc w:val="both"/>
        <w:rPr>
          <w:rFonts w:ascii="Times New Roman" w:eastAsia="Times New Roman" w:hAnsi="Times New Roman" w:cs="Times New Roman"/>
          <w:sz w:val="24"/>
          <w:szCs w:val="24"/>
          <w:lang w:eastAsia="ru-RU"/>
        </w:rPr>
      </w:pPr>
    </w:p>
    <w:p w14:paraId="68C86BAA" w14:textId="77777777" w:rsidR="00CB135D" w:rsidRPr="00AC4BF8" w:rsidRDefault="00CB135D" w:rsidP="00AC4BF8">
      <w:pPr>
        <w:spacing w:after="0" w:line="240" w:lineRule="auto"/>
        <w:ind w:firstLine="708"/>
        <w:jc w:val="both"/>
        <w:rPr>
          <w:rFonts w:ascii="Times New Roman" w:eastAsia="Times New Roman" w:hAnsi="Times New Roman" w:cs="Times New Roman"/>
          <w:sz w:val="24"/>
          <w:szCs w:val="24"/>
          <w:lang w:eastAsia="ru-RU"/>
        </w:rPr>
      </w:pPr>
    </w:p>
    <w:p w14:paraId="0743D6DC" w14:textId="1A48E9D9" w:rsidR="00501A4F" w:rsidRPr="00AC4BF8" w:rsidRDefault="00F039D9" w:rsidP="00AC4BF8">
      <w:pPr>
        <w:pStyle w:val="a6"/>
        <w:numPr>
          <w:ilvl w:val="0"/>
          <w:numId w:val="19"/>
        </w:numPr>
        <w:spacing w:after="0" w:line="240" w:lineRule="auto"/>
        <w:jc w:val="both"/>
        <w:rPr>
          <w:rFonts w:ascii="Times New Roman" w:hAnsi="Times New Roman" w:cs="Times New Roman"/>
          <w:b/>
          <w:sz w:val="28"/>
          <w:szCs w:val="28"/>
        </w:rPr>
      </w:pPr>
      <w:r w:rsidRPr="00AC4BF8">
        <w:rPr>
          <w:rFonts w:ascii="Times New Roman" w:hAnsi="Times New Roman" w:cs="Times New Roman"/>
          <w:b/>
          <w:sz w:val="28"/>
          <w:szCs w:val="28"/>
        </w:rPr>
        <w:t>О праве и обязанности</w:t>
      </w:r>
      <w:r w:rsidR="00CB135D" w:rsidRPr="00AC4BF8">
        <w:rPr>
          <w:rFonts w:ascii="Times New Roman" w:hAnsi="Times New Roman" w:cs="Times New Roman"/>
          <w:b/>
          <w:sz w:val="28"/>
          <w:szCs w:val="28"/>
        </w:rPr>
        <w:t xml:space="preserve"> обжалования судебных актов защитником по назначению</w:t>
      </w:r>
    </w:p>
    <w:p w14:paraId="7FB24A83" w14:textId="77777777" w:rsidR="00AC4BF8" w:rsidRPr="00AC4BF8" w:rsidRDefault="00AC4BF8" w:rsidP="00AC4BF8">
      <w:pPr>
        <w:pStyle w:val="a6"/>
        <w:spacing w:after="0" w:line="240" w:lineRule="auto"/>
        <w:ind w:left="1128"/>
        <w:jc w:val="both"/>
        <w:rPr>
          <w:rFonts w:ascii="Times New Roman" w:hAnsi="Times New Roman" w:cs="Times New Roman"/>
          <w:b/>
          <w:sz w:val="24"/>
          <w:szCs w:val="24"/>
        </w:rPr>
      </w:pPr>
    </w:p>
    <w:p w14:paraId="50966128" w14:textId="178DFD5C" w:rsidR="00501A4F" w:rsidRPr="00AC4BF8" w:rsidRDefault="00366079" w:rsidP="00AC4BF8">
      <w:pPr>
        <w:spacing w:after="0" w:line="240" w:lineRule="auto"/>
        <w:ind w:firstLine="540"/>
        <w:rPr>
          <w:rFonts w:ascii="Times New Roman" w:hAnsi="Times New Roman" w:cs="Times New Roman"/>
          <w:b/>
          <w:sz w:val="24"/>
          <w:szCs w:val="24"/>
        </w:rPr>
      </w:pPr>
      <w:r w:rsidRPr="00AC4BF8">
        <w:rPr>
          <w:rFonts w:ascii="Times New Roman" w:hAnsi="Times New Roman" w:cs="Times New Roman"/>
          <w:b/>
          <w:sz w:val="24"/>
          <w:szCs w:val="24"/>
        </w:rPr>
        <w:t>2</w:t>
      </w:r>
      <w:r w:rsidR="00370127" w:rsidRPr="00AC4BF8">
        <w:rPr>
          <w:rFonts w:ascii="Times New Roman" w:hAnsi="Times New Roman" w:cs="Times New Roman"/>
          <w:b/>
          <w:sz w:val="24"/>
          <w:szCs w:val="24"/>
        </w:rPr>
        <w:t xml:space="preserve">.1. </w:t>
      </w:r>
      <w:r w:rsidRPr="00AC4BF8">
        <w:rPr>
          <w:rFonts w:ascii="Times New Roman" w:hAnsi="Times New Roman" w:cs="Times New Roman"/>
          <w:b/>
          <w:sz w:val="24"/>
          <w:szCs w:val="24"/>
        </w:rPr>
        <w:t>Подача апелляционной жалобы</w:t>
      </w:r>
      <w:r w:rsidR="00501A4F" w:rsidRPr="00AC4BF8">
        <w:rPr>
          <w:rFonts w:ascii="Times New Roman" w:hAnsi="Times New Roman" w:cs="Times New Roman"/>
          <w:b/>
          <w:sz w:val="24"/>
          <w:szCs w:val="24"/>
        </w:rPr>
        <w:t>.</w:t>
      </w:r>
    </w:p>
    <w:p w14:paraId="341A0DF4" w14:textId="46895ED9"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В соответствии с подп. 1 п. 1 ст. 7 Закона об адвокатуре адвокат обязан честно, разумно и добросовестно отстаивать права и законные интересы доверителя всеми не запрещенными законодательством средствами. Согласно п. 9 и 16 Стандарта </w:t>
      </w:r>
      <w:r w:rsidRPr="00AC4BF8">
        <w:rPr>
          <w:rFonts w:ascii="Times New Roman" w:hAnsi="Times New Roman" w:cs="Times New Roman"/>
          <w:sz w:val="24"/>
          <w:szCs w:val="24"/>
        </w:rPr>
        <w:lastRenderedPageBreak/>
        <w:t>осуществления адвокатом защиты в уголовном судопроизводстве</w:t>
      </w:r>
      <w:r w:rsidR="005F16D3" w:rsidRPr="00AC4BF8">
        <w:rPr>
          <w:rFonts w:ascii="Times New Roman" w:hAnsi="Times New Roman" w:cs="Times New Roman"/>
          <w:sz w:val="24"/>
          <w:szCs w:val="24"/>
        </w:rPr>
        <w:t xml:space="preserve">: </w:t>
      </w:r>
      <w:r w:rsidRPr="00AC4BF8">
        <w:rPr>
          <w:rFonts w:ascii="Times New Roman" w:hAnsi="Times New Roman" w:cs="Times New Roman"/>
          <w:sz w:val="24"/>
          <w:szCs w:val="24"/>
        </w:rPr>
        <w:t xml:space="preserve">«Адвокат по просьбе подзащитного или по собственной инициативе при наличии к тому оснований обжалует его задержание, избрание ему меры пресечения, продление срока содержания под стражей или срока домашнего ареста, применение к подзащитному иных мер процессуального принуждения, другие решения и действия (бездействие), нарушающие права и законные интересы подзащитного»; «Защитник обжалует в апелляционном порядке приговор суда при наличии к тому оснований, за исключением случая, когда подзащитный в письменном виде отказался от обжалования приговора и защитник убежден в отсутствии самооговора». В соответствии с п. 2 ст. 13 КПЭА адвокат, принявший поручение на защиту, должен выполнять обязанности защитника, включая при необходимости подготовку и подачу апелляционной жалобы на приговор. Согласно п. 4 указанной статьи Кодекса отказ подзащитного от обжалования приговора фиксируется </w:t>
      </w:r>
      <w:r w:rsidRPr="00AC4BF8">
        <w:rPr>
          <w:rFonts w:ascii="Times New Roman" w:hAnsi="Times New Roman" w:cs="Times New Roman"/>
          <w:b/>
          <w:bCs/>
          <w:sz w:val="24"/>
          <w:szCs w:val="24"/>
        </w:rPr>
        <w:t>его письменным заявлением адвокату</w:t>
      </w:r>
      <w:r w:rsidRPr="00AC4BF8">
        <w:rPr>
          <w:rFonts w:ascii="Times New Roman" w:hAnsi="Times New Roman" w:cs="Times New Roman"/>
          <w:sz w:val="24"/>
          <w:szCs w:val="24"/>
        </w:rPr>
        <w:t xml:space="preserve">. Таким образом, подача защитником апелляционной жалобы производна от волеизъявления осужденного: адвокат в таком случае, используя свои профессиональные знания, фактически передает волю доверителя, а значит, </w:t>
      </w:r>
      <w:r w:rsidRPr="00AC4BF8">
        <w:rPr>
          <w:rFonts w:ascii="Times New Roman" w:hAnsi="Times New Roman" w:cs="Times New Roman"/>
          <w:b/>
          <w:sz w:val="24"/>
          <w:szCs w:val="24"/>
        </w:rPr>
        <w:t>осужденный может отказаться от обжалования приговора, отозвав не только свою апелляционную жалобу, но и жалобу защитника</w:t>
      </w:r>
      <w:r w:rsidRPr="00AC4BF8">
        <w:rPr>
          <w:rFonts w:ascii="Times New Roman" w:hAnsi="Times New Roman" w:cs="Times New Roman"/>
          <w:sz w:val="24"/>
          <w:szCs w:val="24"/>
        </w:rPr>
        <w:t>.</w:t>
      </w:r>
    </w:p>
    <w:p w14:paraId="66961BFC" w14:textId="475376C4"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Если жалоба, представление отозваны до назначения заседания апелляционной инстанции либо принесены лицом, не наделенным таким правом в соответствии со ст. 389.1</w:t>
      </w:r>
      <w:r w:rsidR="00F55177" w:rsidRPr="00AC4BF8">
        <w:rPr>
          <w:rFonts w:ascii="Times New Roman" w:hAnsi="Times New Roman" w:cs="Times New Roman"/>
          <w:sz w:val="24"/>
          <w:szCs w:val="24"/>
        </w:rPr>
        <w:t xml:space="preserve"> УПК РФ</w:t>
      </w:r>
      <w:r w:rsidRPr="00AC4BF8">
        <w:rPr>
          <w:rFonts w:ascii="Times New Roman" w:hAnsi="Times New Roman" w:cs="Times New Roman"/>
          <w:sz w:val="24"/>
          <w:szCs w:val="24"/>
        </w:rPr>
        <w:t>, либо принесены на промежуточное судебное решение, не подлежащее самостоятельному апелляционному обжалованию, судья возвращает указанные жалобу, представление. При этом по смыслу ст. 16, 47 и 49 УПК</w:t>
      </w:r>
      <w:r w:rsidR="005B62CE">
        <w:rPr>
          <w:rFonts w:ascii="Times New Roman" w:hAnsi="Times New Roman" w:cs="Times New Roman"/>
          <w:sz w:val="24"/>
          <w:szCs w:val="24"/>
        </w:rPr>
        <w:t xml:space="preserve"> РФ</w:t>
      </w:r>
      <w:r w:rsidRPr="00AC4BF8">
        <w:rPr>
          <w:rFonts w:ascii="Times New Roman" w:hAnsi="Times New Roman" w:cs="Times New Roman"/>
          <w:sz w:val="24"/>
          <w:szCs w:val="24"/>
        </w:rPr>
        <w:t>, а также ст. 6 и 7 Закона об адвокатуре при принятии решения о возвращении апелляционной жалобы, поданной адвокатом в интересах подзащитного, судья должен учитывать, что в соответствии с нормами уголовно-процессуального законодательства РФ защитник является самостоятельным участником уголовного судопроизводства, однако его позиция по делу и круг полномочий определяются тем, что он является участником процесса, выступающим на стороне защиты и призванным отстаивать права и законные интересы обвиняемого, а значит, – действующим исключительно в интересах последнего.</w:t>
      </w:r>
    </w:p>
    <w:p w14:paraId="27BC844A" w14:textId="06B1EF02"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bCs/>
          <w:sz w:val="24"/>
          <w:szCs w:val="24"/>
        </w:rPr>
        <w:t>Соответственно, если суд не разделил позицию адвоката, то он</w:t>
      </w:r>
      <w:r w:rsidR="005B62CE">
        <w:rPr>
          <w:rFonts w:ascii="Times New Roman" w:hAnsi="Times New Roman" w:cs="Times New Roman"/>
          <w:bCs/>
          <w:sz w:val="24"/>
          <w:szCs w:val="24"/>
        </w:rPr>
        <w:t xml:space="preserve">, </w:t>
      </w:r>
      <w:r w:rsidRPr="00AC4BF8">
        <w:rPr>
          <w:rFonts w:ascii="Times New Roman" w:hAnsi="Times New Roman" w:cs="Times New Roman"/>
          <w:bCs/>
          <w:sz w:val="24"/>
          <w:szCs w:val="24"/>
        </w:rPr>
        <w:t>как правило</w:t>
      </w:r>
      <w:r w:rsidR="005B62CE">
        <w:rPr>
          <w:rFonts w:ascii="Times New Roman" w:hAnsi="Times New Roman" w:cs="Times New Roman"/>
          <w:bCs/>
          <w:sz w:val="24"/>
          <w:szCs w:val="24"/>
        </w:rPr>
        <w:t xml:space="preserve">, </w:t>
      </w:r>
      <w:r w:rsidRPr="00AC4BF8">
        <w:rPr>
          <w:rFonts w:ascii="Times New Roman" w:hAnsi="Times New Roman" w:cs="Times New Roman"/>
          <w:bCs/>
          <w:sz w:val="24"/>
          <w:szCs w:val="24"/>
        </w:rPr>
        <w:t xml:space="preserve">должен обжаловать постановление суда первой инстанции, если нет письменного запрета от доверителя. </w:t>
      </w:r>
      <w:r w:rsidRPr="00AC4BF8">
        <w:rPr>
          <w:rFonts w:ascii="Times New Roman" w:hAnsi="Times New Roman" w:cs="Times New Roman"/>
          <w:b/>
          <w:bCs/>
          <w:sz w:val="24"/>
          <w:szCs w:val="24"/>
        </w:rPr>
        <w:t>В случае сомнений</w:t>
      </w:r>
      <w:r w:rsidRPr="00AC4BF8">
        <w:rPr>
          <w:rFonts w:ascii="Times New Roman" w:hAnsi="Times New Roman" w:cs="Times New Roman"/>
          <w:bCs/>
          <w:sz w:val="24"/>
          <w:szCs w:val="24"/>
        </w:rPr>
        <w:t xml:space="preserve"> (подавать или нет) </w:t>
      </w:r>
      <w:r w:rsidRPr="00AC4BF8">
        <w:rPr>
          <w:rFonts w:ascii="Times New Roman" w:hAnsi="Times New Roman" w:cs="Times New Roman"/>
          <w:b/>
          <w:bCs/>
          <w:sz w:val="24"/>
          <w:szCs w:val="24"/>
        </w:rPr>
        <w:t>всегда лучше подать апелляционную жалобу</w:t>
      </w:r>
      <w:r w:rsidRPr="00AC4BF8">
        <w:rPr>
          <w:rFonts w:ascii="Times New Roman" w:hAnsi="Times New Roman" w:cs="Times New Roman"/>
          <w:bCs/>
          <w:sz w:val="24"/>
          <w:szCs w:val="24"/>
        </w:rPr>
        <w:t>, поскольку доверитель</w:t>
      </w:r>
      <w:r w:rsidR="00804FFB" w:rsidRPr="00AC4BF8">
        <w:rPr>
          <w:rFonts w:ascii="Times New Roman" w:hAnsi="Times New Roman" w:cs="Times New Roman"/>
          <w:bCs/>
          <w:sz w:val="24"/>
          <w:szCs w:val="24"/>
        </w:rPr>
        <w:t xml:space="preserve"> (или сам адвокат по его просьбе)</w:t>
      </w:r>
      <w:r w:rsidRPr="00AC4BF8">
        <w:rPr>
          <w:rFonts w:ascii="Times New Roman" w:hAnsi="Times New Roman" w:cs="Times New Roman"/>
          <w:bCs/>
          <w:sz w:val="24"/>
          <w:szCs w:val="24"/>
        </w:rPr>
        <w:t xml:space="preserve"> вправе отозвать апелляционную жалобу адвоката.</w:t>
      </w:r>
    </w:p>
    <w:p w14:paraId="062BDA63" w14:textId="77777777" w:rsidR="00501A4F" w:rsidRPr="00AC4BF8" w:rsidRDefault="00501A4F" w:rsidP="00AC4BF8">
      <w:pPr>
        <w:shd w:val="clear" w:color="auto" w:fill="FFFFFF"/>
        <w:spacing w:after="0" w:line="240" w:lineRule="auto"/>
        <w:jc w:val="both"/>
        <w:rPr>
          <w:rFonts w:ascii="Times New Roman" w:eastAsia="Times New Roman" w:hAnsi="Times New Roman" w:cs="Times New Roman"/>
          <w:sz w:val="24"/>
          <w:szCs w:val="24"/>
          <w:lang w:eastAsia="ru-RU"/>
        </w:rPr>
      </w:pPr>
    </w:p>
    <w:p w14:paraId="5B65B0B9" w14:textId="6DF19BC2" w:rsidR="00501A4F" w:rsidRPr="00AC4BF8" w:rsidRDefault="00C2377C" w:rsidP="00AC4BF8">
      <w:pPr>
        <w:spacing w:after="0" w:line="240" w:lineRule="auto"/>
        <w:ind w:left="720"/>
        <w:jc w:val="both"/>
        <w:rPr>
          <w:rFonts w:ascii="Times New Roman" w:hAnsi="Times New Roman" w:cs="Times New Roman"/>
          <w:b/>
          <w:bCs/>
          <w:sz w:val="24"/>
          <w:szCs w:val="24"/>
          <w:shd w:val="clear" w:color="auto" w:fill="FFFFFF"/>
        </w:rPr>
      </w:pPr>
      <w:r w:rsidRPr="00AC4BF8">
        <w:rPr>
          <w:rFonts w:ascii="Times New Roman" w:hAnsi="Times New Roman" w:cs="Times New Roman"/>
          <w:b/>
          <w:bCs/>
          <w:sz w:val="24"/>
          <w:szCs w:val="24"/>
          <w:shd w:val="clear" w:color="auto" w:fill="FFFFFF"/>
        </w:rPr>
        <w:t>2</w:t>
      </w:r>
      <w:r w:rsidR="00370127" w:rsidRPr="00AC4BF8">
        <w:rPr>
          <w:rFonts w:ascii="Times New Roman" w:hAnsi="Times New Roman" w:cs="Times New Roman"/>
          <w:b/>
          <w:bCs/>
          <w:sz w:val="24"/>
          <w:szCs w:val="24"/>
          <w:shd w:val="clear" w:color="auto" w:fill="FFFFFF"/>
        </w:rPr>
        <w:t xml:space="preserve">.2. </w:t>
      </w:r>
      <w:r w:rsidR="00501A4F" w:rsidRPr="00AC4BF8">
        <w:rPr>
          <w:rFonts w:ascii="Times New Roman" w:hAnsi="Times New Roman" w:cs="Times New Roman"/>
          <w:b/>
          <w:bCs/>
          <w:sz w:val="24"/>
          <w:szCs w:val="24"/>
          <w:shd w:val="clear" w:color="auto" w:fill="FFFFFF"/>
        </w:rPr>
        <w:t>Обжалование вступившего в законную силу приговора или иного итогового решения суда</w:t>
      </w:r>
      <w:r w:rsidR="00AC4BF8">
        <w:rPr>
          <w:rFonts w:ascii="Times New Roman" w:hAnsi="Times New Roman" w:cs="Times New Roman"/>
          <w:b/>
          <w:bCs/>
          <w:sz w:val="24"/>
          <w:szCs w:val="24"/>
          <w:shd w:val="clear" w:color="auto" w:fill="FFFFFF"/>
        </w:rPr>
        <w:t>.</w:t>
      </w:r>
    </w:p>
    <w:p w14:paraId="6739A237" w14:textId="29905B04"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В соответствии с п. 2 ст. 13 КПЭА адвокат, принявший поручение на осуществление защиты по уголовному делу, не вправе отказаться от защиты</w:t>
      </w:r>
      <w:r w:rsidR="005B62CE">
        <w:rPr>
          <w:rFonts w:ascii="Times New Roman" w:hAnsi="Times New Roman" w:cs="Times New Roman"/>
          <w:sz w:val="24"/>
          <w:szCs w:val="24"/>
        </w:rPr>
        <w:t xml:space="preserve">, </w:t>
      </w:r>
      <w:r w:rsidRPr="00AC4BF8">
        <w:rPr>
          <w:rFonts w:ascii="Times New Roman" w:hAnsi="Times New Roman" w:cs="Times New Roman"/>
          <w:sz w:val="24"/>
          <w:szCs w:val="24"/>
        </w:rPr>
        <w:t>за исключением предусмотренных законом случаев</w:t>
      </w:r>
      <w:r w:rsidR="005B62CE">
        <w:rPr>
          <w:rFonts w:ascii="Times New Roman" w:hAnsi="Times New Roman" w:cs="Times New Roman"/>
          <w:sz w:val="24"/>
          <w:szCs w:val="24"/>
        </w:rPr>
        <w:t xml:space="preserve">, </w:t>
      </w:r>
      <w:r w:rsidRPr="00AC4BF8">
        <w:rPr>
          <w:rFonts w:ascii="Times New Roman" w:hAnsi="Times New Roman" w:cs="Times New Roman"/>
          <w:sz w:val="24"/>
          <w:szCs w:val="24"/>
        </w:rPr>
        <w:t>и должен выполнять обязанности защитника, включая при необходимости подготовку и подачу апелляционной жалобы на приговор.</w:t>
      </w:r>
    </w:p>
    <w:p w14:paraId="2910FF3C" w14:textId="3EE4299B"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Согласно п. 16 и 17 Стандарта</w:t>
      </w:r>
      <w:r w:rsidR="00AC4BF8">
        <w:rPr>
          <w:rFonts w:ascii="Times New Roman" w:hAnsi="Times New Roman" w:cs="Times New Roman"/>
          <w:sz w:val="24"/>
          <w:szCs w:val="24"/>
        </w:rPr>
        <w:t xml:space="preserve"> </w:t>
      </w:r>
      <w:r w:rsidRPr="00AC4BF8">
        <w:rPr>
          <w:rFonts w:ascii="Times New Roman" w:hAnsi="Times New Roman" w:cs="Times New Roman"/>
          <w:sz w:val="24"/>
          <w:szCs w:val="24"/>
        </w:rPr>
        <w:t>адвокат обжалует в апелляционном порядке приговор при наличии к тому оснований, за исключением случая, когда подзащитный письменно отказался от обжалования приговора и защитник убежден в отсутствии самооговора. Адвокат не вправе отказаться от принятой на себя защиты. Он участвует в уголовном деле до полного исполнения принятых им на себя обязательств, кроме случаев, предусмотренных законодательством и (или) разъяснениями Комиссии по этике и стандартам</w:t>
      </w:r>
      <w:r w:rsidR="005B62CE">
        <w:rPr>
          <w:rFonts w:ascii="Times New Roman" w:hAnsi="Times New Roman" w:cs="Times New Roman"/>
          <w:sz w:val="24"/>
          <w:szCs w:val="24"/>
        </w:rPr>
        <w:t xml:space="preserve"> ФПА РФ</w:t>
      </w:r>
      <w:r w:rsidRPr="00AC4BF8">
        <w:rPr>
          <w:rFonts w:ascii="Times New Roman" w:hAnsi="Times New Roman" w:cs="Times New Roman"/>
          <w:sz w:val="24"/>
          <w:szCs w:val="24"/>
        </w:rPr>
        <w:t>, утвержденными Советом ФПА</w:t>
      </w:r>
      <w:r w:rsidR="005B62CE">
        <w:rPr>
          <w:rFonts w:ascii="Times New Roman" w:hAnsi="Times New Roman" w:cs="Times New Roman"/>
          <w:sz w:val="24"/>
          <w:szCs w:val="24"/>
        </w:rPr>
        <w:t xml:space="preserve"> РФ</w:t>
      </w:r>
      <w:r w:rsidRPr="00AC4BF8">
        <w:rPr>
          <w:rFonts w:ascii="Times New Roman" w:hAnsi="Times New Roman" w:cs="Times New Roman"/>
          <w:sz w:val="24"/>
          <w:szCs w:val="24"/>
        </w:rPr>
        <w:t>.</w:t>
      </w:r>
    </w:p>
    <w:p w14:paraId="0C1C5FD1" w14:textId="0B0EBA5F"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Аналогичные правила предусмотрены Рекомендациями Совета ФПА </w:t>
      </w:r>
      <w:r w:rsidR="005B62CE">
        <w:rPr>
          <w:rFonts w:ascii="Times New Roman" w:hAnsi="Times New Roman" w:cs="Times New Roman"/>
          <w:sz w:val="24"/>
          <w:szCs w:val="24"/>
        </w:rPr>
        <w:t xml:space="preserve">РФ </w:t>
      </w:r>
      <w:r w:rsidRPr="00AC4BF8">
        <w:rPr>
          <w:rFonts w:ascii="Times New Roman" w:hAnsi="Times New Roman" w:cs="Times New Roman"/>
          <w:sz w:val="24"/>
          <w:szCs w:val="24"/>
        </w:rPr>
        <w:t>об обеспечении непрерывности защиты по назначению.</w:t>
      </w:r>
    </w:p>
    <w:p w14:paraId="37947F30" w14:textId="77777777"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Приведенные нормы недвусмысленно определяют, что полномочия защитника, назначенного судом первой инстанции, ограничены правом (одновременно и </w:t>
      </w:r>
      <w:r w:rsidRPr="00AC4BF8">
        <w:rPr>
          <w:rFonts w:ascii="Times New Roman" w:hAnsi="Times New Roman" w:cs="Times New Roman"/>
          <w:sz w:val="24"/>
          <w:szCs w:val="24"/>
        </w:rPr>
        <w:lastRenderedPageBreak/>
        <w:t>обязанностью, игнорирование которой приводит к дисциплинарной ответственности) подачи при необходимости апелляционной жалобы на приговор (или иное итоговое решение по существу) суда. В случае неподачи такой жалобы (при наличии к тому оснований либо по просьбе доверителя) право на защиту будет очевидно нарушено, поскольку защитник не выполнил процессуальные обязанности, для исполнения которых был назначен.</w:t>
      </w:r>
    </w:p>
    <w:p w14:paraId="56E018FF" w14:textId="426D19A9" w:rsidR="00501A4F" w:rsidRPr="00AC4BF8" w:rsidRDefault="00C30718"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Неподача кассационной жалобы адвокатом, не имеющим прямого поручения (или назначения) именно на подачу жалобы, указанных последствий не влечет и не является нарушением норм профессиональной этики, поскольку </w:t>
      </w:r>
      <w:r w:rsidR="00C53F5B" w:rsidRPr="00AC4BF8">
        <w:rPr>
          <w:rFonts w:ascii="Times New Roman" w:hAnsi="Times New Roman" w:cs="Times New Roman"/>
          <w:sz w:val="24"/>
          <w:szCs w:val="24"/>
        </w:rPr>
        <w:t>у</w:t>
      </w:r>
      <w:r w:rsidR="00501A4F" w:rsidRPr="00AC4BF8">
        <w:rPr>
          <w:rFonts w:ascii="Times New Roman" w:hAnsi="Times New Roman" w:cs="Times New Roman"/>
          <w:sz w:val="24"/>
          <w:szCs w:val="24"/>
        </w:rPr>
        <w:t xml:space="preserve">частвующий (по назначению суда) в апелляции и в последующих стадиях судопроизводства адвокат не </w:t>
      </w:r>
      <w:r w:rsidR="00C53F5B" w:rsidRPr="00AC4BF8">
        <w:rPr>
          <w:rFonts w:ascii="Times New Roman" w:hAnsi="Times New Roman" w:cs="Times New Roman"/>
          <w:sz w:val="24"/>
          <w:szCs w:val="24"/>
        </w:rPr>
        <w:t>обязан</w:t>
      </w:r>
      <w:r w:rsidR="00501A4F" w:rsidRPr="00AC4BF8">
        <w:rPr>
          <w:rFonts w:ascii="Times New Roman" w:hAnsi="Times New Roman" w:cs="Times New Roman"/>
          <w:sz w:val="24"/>
          <w:szCs w:val="24"/>
        </w:rPr>
        <w:t xml:space="preserve"> обжаловать итоговое решение суда, </w:t>
      </w:r>
      <w:r w:rsidR="00C53F5B" w:rsidRPr="00AC4BF8">
        <w:rPr>
          <w:rFonts w:ascii="Times New Roman" w:hAnsi="Times New Roman" w:cs="Times New Roman"/>
          <w:sz w:val="24"/>
          <w:szCs w:val="24"/>
        </w:rPr>
        <w:t>так как</w:t>
      </w:r>
      <w:r w:rsidR="00501A4F" w:rsidRPr="00AC4BF8">
        <w:rPr>
          <w:rFonts w:ascii="Times New Roman" w:hAnsi="Times New Roman" w:cs="Times New Roman"/>
          <w:sz w:val="24"/>
          <w:szCs w:val="24"/>
        </w:rPr>
        <w:t xml:space="preserve"> подобная обязанность не установлена законом</w:t>
      </w:r>
      <w:r w:rsidR="00C53F5B" w:rsidRPr="00AC4BF8">
        <w:rPr>
          <w:rFonts w:ascii="Times New Roman" w:hAnsi="Times New Roman" w:cs="Times New Roman"/>
          <w:sz w:val="24"/>
          <w:szCs w:val="24"/>
        </w:rPr>
        <w:t xml:space="preserve"> и нормами профессиональной этики</w:t>
      </w:r>
      <w:r w:rsidR="00501A4F" w:rsidRPr="00AC4BF8">
        <w:rPr>
          <w:rFonts w:ascii="Times New Roman" w:hAnsi="Times New Roman" w:cs="Times New Roman"/>
          <w:sz w:val="24"/>
          <w:szCs w:val="24"/>
        </w:rPr>
        <w:t>.</w:t>
      </w:r>
    </w:p>
    <w:p w14:paraId="21DED4AC" w14:textId="2EF2A011"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Обязанность подачи апелляционной жалобы </w:t>
      </w:r>
      <w:r w:rsidR="00AC4BF8" w:rsidRPr="00AC4BF8">
        <w:rPr>
          <w:rFonts w:ascii="Times New Roman" w:hAnsi="Times New Roman" w:cs="Times New Roman"/>
          <w:sz w:val="24"/>
          <w:szCs w:val="24"/>
        </w:rPr>
        <w:t>–</w:t>
      </w:r>
      <w:r w:rsidRPr="00AC4BF8">
        <w:rPr>
          <w:rFonts w:ascii="Times New Roman" w:hAnsi="Times New Roman" w:cs="Times New Roman"/>
          <w:sz w:val="24"/>
          <w:szCs w:val="24"/>
        </w:rPr>
        <w:t xml:space="preserve"> как последнего</w:t>
      </w:r>
      <w:r w:rsidR="00C53F5B" w:rsidRPr="00AC4BF8">
        <w:rPr>
          <w:rFonts w:ascii="Times New Roman" w:hAnsi="Times New Roman" w:cs="Times New Roman"/>
          <w:sz w:val="24"/>
          <w:szCs w:val="24"/>
        </w:rPr>
        <w:t xml:space="preserve"> </w:t>
      </w:r>
      <w:r w:rsidR="00A12CF9" w:rsidRPr="00AC4BF8">
        <w:rPr>
          <w:rFonts w:ascii="Times New Roman" w:hAnsi="Times New Roman" w:cs="Times New Roman"/>
          <w:sz w:val="24"/>
          <w:szCs w:val="24"/>
        </w:rPr>
        <w:t xml:space="preserve">процессуального действия </w:t>
      </w:r>
      <w:r w:rsidRPr="00AC4BF8">
        <w:rPr>
          <w:rFonts w:ascii="Times New Roman" w:hAnsi="Times New Roman" w:cs="Times New Roman"/>
          <w:sz w:val="24"/>
          <w:szCs w:val="24"/>
        </w:rPr>
        <w:t xml:space="preserve">назначенного судом первой инстанции адвоката (в рамках концепции непрерывной защиты) </w:t>
      </w:r>
      <w:r w:rsidR="00AC4BF8" w:rsidRPr="00AC4BF8">
        <w:rPr>
          <w:rFonts w:ascii="Times New Roman" w:hAnsi="Times New Roman" w:cs="Times New Roman"/>
          <w:sz w:val="24"/>
          <w:szCs w:val="24"/>
        </w:rPr>
        <w:t>–</w:t>
      </w:r>
      <w:r w:rsidRPr="00AC4BF8">
        <w:rPr>
          <w:rFonts w:ascii="Times New Roman" w:hAnsi="Times New Roman" w:cs="Times New Roman"/>
          <w:sz w:val="24"/>
          <w:szCs w:val="24"/>
        </w:rPr>
        <w:t xml:space="preserve"> основана на фундаментальных принципах уголовного судопроизводства (прежде всего, на презумпции невиновности, не допускающей констатации виновности до вступления приговора в законную силу) и международных стандартах уголовной защиты.</w:t>
      </w:r>
      <w:r w:rsidR="00C30718" w:rsidRPr="00AC4BF8">
        <w:rPr>
          <w:rFonts w:ascii="Times New Roman" w:hAnsi="Times New Roman" w:cs="Times New Roman"/>
          <w:sz w:val="24"/>
          <w:szCs w:val="24"/>
        </w:rPr>
        <w:t xml:space="preserve"> Именно этим, в частности, обусловлено деление уголовного процесса на ординарные и экстраординарные (кассация, надзор, пересмотр по новым или вновь открывшимся обстоятельствам) стадии.</w:t>
      </w:r>
    </w:p>
    <w:p w14:paraId="7C91A179" w14:textId="79068DD6"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Таким образом, участвовавший на предыдущих стадиях процесса а</w:t>
      </w:r>
      <w:r w:rsidR="00494F72" w:rsidRPr="00AC4BF8">
        <w:rPr>
          <w:rFonts w:ascii="Times New Roman" w:hAnsi="Times New Roman" w:cs="Times New Roman"/>
          <w:sz w:val="24"/>
          <w:szCs w:val="24"/>
        </w:rPr>
        <w:t>двокат обязан</w:t>
      </w:r>
      <w:r w:rsidR="00A12CF9" w:rsidRPr="00AC4BF8">
        <w:rPr>
          <w:rFonts w:ascii="Times New Roman" w:hAnsi="Times New Roman" w:cs="Times New Roman"/>
          <w:sz w:val="24"/>
          <w:szCs w:val="24"/>
        </w:rPr>
        <w:t xml:space="preserve"> подавать кассационную жалобу</w:t>
      </w:r>
      <w:r w:rsidRPr="00AC4BF8">
        <w:rPr>
          <w:rFonts w:ascii="Times New Roman" w:hAnsi="Times New Roman" w:cs="Times New Roman"/>
          <w:sz w:val="24"/>
          <w:szCs w:val="24"/>
        </w:rPr>
        <w:t xml:space="preserve"> только если это предусмотрено соглашением (либо в случае получения в установленном порядке назначения на участие в суде кассационной инстанции). При этом осужденный не лишен возможности заключить соглашение с</w:t>
      </w:r>
      <w:r w:rsidR="00804FFB" w:rsidRPr="00AC4BF8">
        <w:rPr>
          <w:rFonts w:ascii="Times New Roman" w:hAnsi="Times New Roman" w:cs="Times New Roman"/>
          <w:sz w:val="24"/>
          <w:szCs w:val="24"/>
        </w:rPr>
        <w:t xml:space="preserve"> этим или</w:t>
      </w:r>
      <w:r w:rsidRPr="00AC4BF8">
        <w:rPr>
          <w:rFonts w:ascii="Times New Roman" w:hAnsi="Times New Roman" w:cs="Times New Roman"/>
          <w:sz w:val="24"/>
          <w:szCs w:val="24"/>
        </w:rPr>
        <w:t xml:space="preserve"> другим адвокатом либо написать жалобу самостоятельно.</w:t>
      </w:r>
    </w:p>
    <w:p w14:paraId="708308B3" w14:textId="44BDC83F" w:rsid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Такое регулирование в полной мере применимо для случаев обжалования адвокатом вступивших в законную силу приговоров или иных итоговых решений и не противоречит правовой позиции, ранее высказанной Конституционным Судом </w:t>
      </w:r>
      <w:r w:rsidR="005B62CE">
        <w:rPr>
          <w:rFonts w:ascii="Times New Roman" w:hAnsi="Times New Roman" w:cs="Times New Roman"/>
          <w:sz w:val="24"/>
          <w:szCs w:val="24"/>
        </w:rPr>
        <w:t>РФ</w:t>
      </w:r>
      <w:r w:rsidR="00A42C68" w:rsidRPr="00AC4BF8">
        <w:rPr>
          <w:rFonts w:ascii="Times New Roman" w:hAnsi="Times New Roman" w:cs="Times New Roman"/>
          <w:sz w:val="24"/>
          <w:szCs w:val="24"/>
        </w:rPr>
        <w:t xml:space="preserve"> (см. определения</w:t>
      </w:r>
      <w:r w:rsidRPr="00AC4BF8">
        <w:rPr>
          <w:rFonts w:ascii="Times New Roman" w:hAnsi="Times New Roman" w:cs="Times New Roman"/>
          <w:sz w:val="24"/>
          <w:szCs w:val="24"/>
        </w:rPr>
        <w:t xml:space="preserve"> от 8 февраля 2007 г</w:t>
      </w:r>
      <w:r w:rsidR="005B62CE">
        <w:rPr>
          <w:rFonts w:ascii="Times New Roman" w:hAnsi="Times New Roman" w:cs="Times New Roman"/>
          <w:sz w:val="24"/>
          <w:szCs w:val="24"/>
        </w:rPr>
        <w:t>.</w:t>
      </w:r>
      <w:r w:rsidRPr="00AC4BF8">
        <w:rPr>
          <w:rFonts w:ascii="Times New Roman" w:hAnsi="Times New Roman" w:cs="Times New Roman"/>
          <w:sz w:val="24"/>
          <w:szCs w:val="24"/>
        </w:rPr>
        <w:t xml:space="preserve"> № 257 О-П</w:t>
      </w:r>
      <w:r w:rsidR="009C494C" w:rsidRPr="00AC4BF8">
        <w:rPr>
          <w:rFonts w:ascii="Times New Roman" w:hAnsi="Times New Roman" w:cs="Times New Roman"/>
          <w:sz w:val="24"/>
          <w:szCs w:val="24"/>
        </w:rPr>
        <w:t>;</w:t>
      </w:r>
      <w:r w:rsidR="00A42C68" w:rsidRPr="00AC4BF8">
        <w:rPr>
          <w:rFonts w:ascii="Times New Roman" w:hAnsi="Times New Roman" w:cs="Times New Roman"/>
          <w:sz w:val="24"/>
          <w:szCs w:val="24"/>
        </w:rPr>
        <w:t xml:space="preserve"> от 21 февраля 2008 г. № </w:t>
      </w:r>
      <w:r w:rsidR="00A42C68" w:rsidRPr="005B62CE">
        <w:rPr>
          <w:rFonts w:ascii="Times New Roman" w:hAnsi="Times New Roman" w:cs="Times New Roman"/>
          <w:sz w:val="24"/>
          <w:szCs w:val="24"/>
        </w:rPr>
        <w:t>118-О-О</w:t>
      </w:r>
      <w:r w:rsidRPr="00AC4BF8">
        <w:rPr>
          <w:rFonts w:ascii="Times New Roman" w:hAnsi="Times New Roman" w:cs="Times New Roman"/>
          <w:sz w:val="24"/>
          <w:szCs w:val="24"/>
        </w:rPr>
        <w:t>).</w:t>
      </w:r>
    </w:p>
    <w:p w14:paraId="5CD5AECE" w14:textId="6FD8F02E" w:rsidR="00A95B82"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Указанное правило распространяется и на случаи подачи кассационной жалобы на вступившее в законную силу постановление суда в рамках разрешения вопросов в связи с исполнением приговора.</w:t>
      </w:r>
    </w:p>
    <w:p w14:paraId="647B6197" w14:textId="77777777" w:rsidR="00501A4F" w:rsidRPr="00AC4BF8" w:rsidRDefault="00501A4F" w:rsidP="00AC4BF8">
      <w:pPr>
        <w:spacing w:after="0" w:line="240" w:lineRule="auto"/>
        <w:ind w:firstLine="708"/>
        <w:jc w:val="both"/>
        <w:rPr>
          <w:rFonts w:ascii="Times New Roman" w:hAnsi="Times New Roman" w:cs="Times New Roman"/>
          <w:sz w:val="24"/>
          <w:szCs w:val="24"/>
        </w:rPr>
      </w:pPr>
    </w:p>
    <w:p w14:paraId="1760854B" w14:textId="14CE9956" w:rsidR="00501A4F" w:rsidRPr="00AC4BF8" w:rsidRDefault="00C2377C" w:rsidP="00AC4BF8">
      <w:pPr>
        <w:spacing w:after="0" w:line="240" w:lineRule="auto"/>
        <w:ind w:left="720"/>
        <w:jc w:val="both"/>
        <w:rPr>
          <w:rFonts w:ascii="Times New Roman" w:hAnsi="Times New Roman" w:cs="Times New Roman"/>
          <w:b/>
          <w:bCs/>
          <w:sz w:val="24"/>
          <w:szCs w:val="24"/>
          <w:shd w:val="clear" w:color="auto" w:fill="FFFFFF"/>
        </w:rPr>
      </w:pPr>
      <w:r w:rsidRPr="00AC4BF8">
        <w:rPr>
          <w:rFonts w:ascii="Times New Roman" w:hAnsi="Times New Roman" w:cs="Times New Roman"/>
          <w:b/>
          <w:bCs/>
          <w:sz w:val="24"/>
          <w:szCs w:val="24"/>
          <w:shd w:val="clear" w:color="auto" w:fill="FFFFFF"/>
        </w:rPr>
        <w:t>2</w:t>
      </w:r>
      <w:r w:rsidR="00370127" w:rsidRPr="00AC4BF8">
        <w:rPr>
          <w:rFonts w:ascii="Times New Roman" w:hAnsi="Times New Roman" w:cs="Times New Roman"/>
          <w:b/>
          <w:bCs/>
          <w:sz w:val="24"/>
          <w:szCs w:val="24"/>
          <w:shd w:val="clear" w:color="auto" w:fill="FFFFFF"/>
        </w:rPr>
        <w:t xml:space="preserve">.3. </w:t>
      </w:r>
      <w:r w:rsidR="00501A4F" w:rsidRPr="00AC4BF8">
        <w:rPr>
          <w:rFonts w:ascii="Times New Roman" w:hAnsi="Times New Roman" w:cs="Times New Roman"/>
          <w:b/>
          <w:bCs/>
          <w:sz w:val="24"/>
          <w:szCs w:val="24"/>
          <w:shd w:val="clear" w:color="auto" w:fill="FFFFFF"/>
        </w:rPr>
        <w:t>Обжалование вступившего в законную силу промежуточного решения суда</w:t>
      </w:r>
      <w:r w:rsidR="00AC4BF8">
        <w:rPr>
          <w:rFonts w:ascii="Times New Roman" w:hAnsi="Times New Roman" w:cs="Times New Roman"/>
          <w:b/>
          <w:bCs/>
          <w:sz w:val="24"/>
          <w:szCs w:val="24"/>
          <w:shd w:val="clear" w:color="auto" w:fill="FFFFFF"/>
        </w:rPr>
        <w:t>.</w:t>
      </w:r>
      <w:r w:rsidR="00501A4F" w:rsidRPr="00AC4BF8">
        <w:rPr>
          <w:rFonts w:ascii="Times New Roman" w:hAnsi="Times New Roman" w:cs="Times New Roman"/>
          <w:b/>
          <w:bCs/>
          <w:sz w:val="24"/>
          <w:szCs w:val="24"/>
          <w:shd w:val="clear" w:color="auto" w:fill="FFFFFF"/>
        </w:rPr>
        <w:t xml:space="preserve"> </w:t>
      </w:r>
    </w:p>
    <w:p w14:paraId="6CE64EC2" w14:textId="77777777" w:rsidR="00501A4F" w:rsidRPr="00AC4BF8" w:rsidRDefault="00501A4F" w:rsidP="00AC4BF8">
      <w:pPr>
        <w:pStyle w:val="pboth"/>
        <w:shd w:val="clear" w:color="auto" w:fill="FFFFFF"/>
        <w:spacing w:before="0" w:beforeAutospacing="0" w:after="0" w:afterAutospacing="0"/>
        <w:ind w:firstLine="708"/>
        <w:jc w:val="both"/>
      </w:pPr>
      <w:r w:rsidRPr="00AC4BF8">
        <w:t>Следует отличать случаи подачи назначенным (начиная с досудебной стадии) защитником кассационных жалоб на промежуточные судебные решения. Возможность подачи защитником такой жалобы обусловлена необходимостью оказания эффективной правовой помощи на текущей стадии судопроизводства.</w:t>
      </w:r>
    </w:p>
    <w:p w14:paraId="5A685160" w14:textId="63F73787" w:rsidR="00501A4F" w:rsidRPr="00AC4BF8" w:rsidRDefault="005B62CE" w:rsidP="00AC4BF8">
      <w:pPr>
        <w:pStyle w:val="pboth"/>
        <w:shd w:val="clear" w:color="auto" w:fill="FFFFFF"/>
        <w:spacing w:before="0" w:beforeAutospacing="0" w:after="0" w:afterAutospacing="0"/>
        <w:ind w:firstLine="708"/>
        <w:jc w:val="both"/>
        <w:rPr>
          <w:shd w:val="clear" w:color="auto" w:fill="FFFFFF"/>
        </w:rPr>
      </w:pPr>
      <w:r>
        <w:t>С</w:t>
      </w:r>
      <w:r w:rsidR="00501A4F" w:rsidRPr="00AC4BF8">
        <w:t xml:space="preserve">огласно п. </w:t>
      </w:r>
      <w:r w:rsidR="00501A4F" w:rsidRPr="00AC4BF8">
        <w:rPr>
          <w:shd w:val="clear" w:color="auto" w:fill="FFFFFF"/>
        </w:rPr>
        <w:t xml:space="preserve">9 </w:t>
      </w:r>
      <w:r w:rsidR="00501A4F" w:rsidRPr="00AC4BF8">
        <w:t>Стандарта осуществления адвокатом защиты в уголовном судопроизводстве</w:t>
      </w:r>
      <w:r w:rsidR="00501A4F" w:rsidRPr="00AC4BF8">
        <w:rPr>
          <w:shd w:val="clear" w:color="auto" w:fill="FFFFFF"/>
        </w:rPr>
        <w:t>, адвокат по просьбе подзащитного или по собственной инициативе при наличии к тому оснований обжалует его задержание, избрание ему меры пресечения, продление срока содержания под стражей или срока домашнего ареста, применение к подзащитному иных мер процессуального принуждения, другие решения и действия (бездействие), нарушающие права и законные интересы подзащитного.</w:t>
      </w:r>
    </w:p>
    <w:p w14:paraId="6F06B51A" w14:textId="2B5380A2" w:rsidR="00501A4F" w:rsidRPr="00AC4BF8" w:rsidRDefault="00501A4F" w:rsidP="00AC4BF8">
      <w:pPr>
        <w:pStyle w:val="pboth"/>
        <w:shd w:val="clear" w:color="auto" w:fill="FFFFFF"/>
        <w:spacing w:before="0" w:beforeAutospacing="0" w:after="0" w:afterAutospacing="0"/>
        <w:ind w:firstLine="708"/>
        <w:jc w:val="both"/>
      </w:pPr>
      <w:r w:rsidRPr="00AC4BF8">
        <w:rPr>
          <w:shd w:val="clear" w:color="auto" w:fill="FFFFFF"/>
        </w:rPr>
        <w:t xml:space="preserve">В соответствии с </w:t>
      </w:r>
      <w:r w:rsidRPr="00AC4BF8">
        <w:t xml:space="preserve">Разъяснением Комиссии по этике и стандартам </w:t>
      </w:r>
      <w:r w:rsidR="005B62CE" w:rsidRPr="00AC4BF8">
        <w:t xml:space="preserve">ФПА РФ </w:t>
      </w:r>
      <w:r w:rsidRPr="00AC4BF8">
        <w:t>о некоторых вопросах полномочий адвоката при осуществлении защиты на стадии предварительного расследования от 29 апреля 2020 г</w:t>
      </w:r>
      <w:r w:rsidR="005B62CE">
        <w:t xml:space="preserve">. </w:t>
      </w:r>
      <w:r w:rsidRPr="00AC4BF8">
        <w:t xml:space="preserve">№ 02/20 адвокат обязан обжаловать постановление суда первой инстанции об избрании его подзащитному меры пресечения при наличии его просьбы независимо от того, участвует он в деле по назначению либо по соглашению, а также обязан принять участие в судебном заседании апелляционной инстанции при рассмотрении жалобы на постановление суда первой инстанции об избрании меры пресечения при наличии просьбы об этом подзащитного либо в случае, если участие </w:t>
      </w:r>
      <w:r w:rsidRPr="00AC4BF8">
        <w:lastRenderedPageBreak/>
        <w:t>защитника в судебном заседании апелляционной инстанции в соответствии со</w:t>
      </w:r>
      <w:r w:rsidR="005B62CE">
        <w:t xml:space="preserve"> </w:t>
      </w:r>
      <w:r w:rsidRPr="005B62CE">
        <w:rPr>
          <w:rFonts w:eastAsiaTheme="majorEastAsia"/>
          <w:bdr w:val="none" w:sz="0" w:space="0" w:color="auto" w:frame="1"/>
        </w:rPr>
        <w:t>ст</w:t>
      </w:r>
      <w:r w:rsidR="005B62CE">
        <w:rPr>
          <w:rFonts w:eastAsiaTheme="majorEastAsia"/>
          <w:bdr w:val="none" w:sz="0" w:space="0" w:color="auto" w:frame="1"/>
        </w:rPr>
        <w:t>.</w:t>
      </w:r>
      <w:r w:rsidRPr="005B62CE">
        <w:rPr>
          <w:rFonts w:eastAsiaTheme="majorEastAsia"/>
          <w:bdr w:val="none" w:sz="0" w:space="0" w:color="auto" w:frame="1"/>
        </w:rPr>
        <w:t xml:space="preserve"> 51</w:t>
      </w:r>
      <w:r w:rsidRPr="00AC4BF8">
        <w:t xml:space="preserve"> и 389.11 </w:t>
      </w:r>
      <w:r w:rsidR="005B62CE">
        <w:t>УПК РФ</w:t>
      </w:r>
      <w:r w:rsidRPr="00AC4BF8">
        <w:t xml:space="preserve"> является обязательным.</w:t>
      </w:r>
      <w:r w:rsidR="005B62CE">
        <w:t xml:space="preserve"> </w:t>
      </w:r>
    </w:p>
    <w:p w14:paraId="6F5E8F7E" w14:textId="3D381215"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shd w:val="clear" w:color="auto" w:fill="FFFFFF"/>
        </w:rPr>
        <w:t xml:space="preserve"> С учетом данных разъяснений и требований Стандарта, </w:t>
      </w:r>
      <w:r w:rsidRPr="00AC4BF8">
        <w:rPr>
          <w:rFonts w:ascii="Times New Roman" w:hAnsi="Times New Roman" w:cs="Times New Roman"/>
          <w:sz w:val="24"/>
          <w:szCs w:val="24"/>
        </w:rPr>
        <w:t>к процедуре обжалования промежуточных судебных решений</w:t>
      </w:r>
      <w:r w:rsidRPr="00AC4BF8">
        <w:rPr>
          <w:rFonts w:ascii="Times New Roman" w:hAnsi="Times New Roman" w:cs="Times New Roman"/>
          <w:sz w:val="24"/>
          <w:szCs w:val="24"/>
          <w:shd w:val="clear" w:color="auto" w:fill="FFFFFF"/>
        </w:rPr>
        <w:t xml:space="preserve"> </w:t>
      </w:r>
      <w:r w:rsidRPr="00AC4BF8">
        <w:rPr>
          <w:rFonts w:ascii="Times New Roman" w:hAnsi="Times New Roman" w:cs="Times New Roman"/>
          <w:sz w:val="24"/>
          <w:szCs w:val="24"/>
        </w:rPr>
        <w:t>применимы положения п</w:t>
      </w:r>
      <w:r w:rsidR="005B62CE">
        <w:rPr>
          <w:rFonts w:ascii="Times New Roman" w:hAnsi="Times New Roman" w:cs="Times New Roman"/>
          <w:sz w:val="24"/>
          <w:szCs w:val="24"/>
        </w:rPr>
        <w:t>.</w:t>
      </w:r>
      <w:r w:rsidRPr="00AC4BF8">
        <w:rPr>
          <w:rFonts w:ascii="Times New Roman" w:hAnsi="Times New Roman" w:cs="Times New Roman"/>
          <w:sz w:val="24"/>
          <w:szCs w:val="24"/>
        </w:rPr>
        <w:t xml:space="preserve"> 2 и 4 ст. 13 КПЭА в части обязанности адвоката обжаловать приговор или иное итоговое судебное решение в апелляционном порядке, если доверитель не запретил адвокату подавать жалобу своим письменным распоряжением. Более того, в данном случае (обжалование промежуточного решения) адвокат обязан не только подать жалобу, но и принять участие в судебном заседании суда апелляционной инстанции.</w:t>
      </w:r>
    </w:p>
    <w:p w14:paraId="19B3C817" w14:textId="1367256C" w:rsidR="00501A4F" w:rsidRPr="00AC4BF8" w:rsidRDefault="00501A4F" w:rsidP="005B62CE">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Далее может возникнуть необходимость обжалования вступившего в законную силу промежуточного судебного решения. В данном случае аналогия с итоговым судебным решением</w:t>
      </w:r>
      <w:r w:rsidR="005B62CE">
        <w:rPr>
          <w:rFonts w:ascii="Times New Roman" w:hAnsi="Times New Roman" w:cs="Times New Roman"/>
          <w:sz w:val="24"/>
          <w:szCs w:val="24"/>
        </w:rPr>
        <w:t xml:space="preserve">, </w:t>
      </w:r>
      <w:r w:rsidRPr="00AC4BF8">
        <w:rPr>
          <w:rFonts w:ascii="Times New Roman" w:hAnsi="Times New Roman" w:cs="Times New Roman"/>
          <w:sz w:val="24"/>
          <w:szCs w:val="24"/>
        </w:rPr>
        <w:t>вступившим в законную силу</w:t>
      </w:r>
      <w:r w:rsidR="005B62CE">
        <w:rPr>
          <w:rFonts w:ascii="Times New Roman" w:hAnsi="Times New Roman" w:cs="Times New Roman"/>
          <w:sz w:val="24"/>
          <w:szCs w:val="24"/>
        </w:rPr>
        <w:t xml:space="preserve">, </w:t>
      </w:r>
      <w:r w:rsidRPr="00AC4BF8">
        <w:rPr>
          <w:rFonts w:ascii="Times New Roman" w:hAnsi="Times New Roman" w:cs="Times New Roman"/>
          <w:sz w:val="24"/>
          <w:szCs w:val="24"/>
        </w:rPr>
        <w:t xml:space="preserve">неприменима. Разница обусловлена тем, что адвокат, обжаловавший промежуточное решение, не прекращает (в отличие от адвоката, обжаловавшего итоговое решение суда </w:t>
      </w:r>
      <w:r w:rsidR="005B62CE">
        <w:rPr>
          <w:rFonts w:ascii="Times New Roman" w:hAnsi="Times New Roman" w:cs="Times New Roman"/>
          <w:sz w:val="24"/>
          <w:szCs w:val="24"/>
        </w:rPr>
        <w:t>первой</w:t>
      </w:r>
      <w:r w:rsidRPr="00AC4BF8">
        <w:rPr>
          <w:rFonts w:ascii="Times New Roman" w:hAnsi="Times New Roman" w:cs="Times New Roman"/>
          <w:sz w:val="24"/>
          <w:szCs w:val="24"/>
        </w:rPr>
        <w:t xml:space="preserve"> инстанции и совершившего тем самым последнее процессуальное действие на данной стадии) этим действием свои полномочия защитника на соответствующей полученному назначению стадии (в суде </w:t>
      </w:r>
      <w:r w:rsidR="005B62CE">
        <w:rPr>
          <w:rFonts w:ascii="Times New Roman" w:hAnsi="Times New Roman" w:cs="Times New Roman"/>
          <w:sz w:val="24"/>
          <w:szCs w:val="24"/>
        </w:rPr>
        <w:t>первой</w:t>
      </w:r>
      <w:r w:rsidRPr="00AC4BF8">
        <w:rPr>
          <w:rFonts w:ascii="Times New Roman" w:hAnsi="Times New Roman" w:cs="Times New Roman"/>
          <w:sz w:val="24"/>
          <w:szCs w:val="24"/>
        </w:rPr>
        <w:t xml:space="preserve"> инстанции или на досудебной стадии), а продолжает участие в деле вплоть до вынесения судом приговора или иного итогового решения. При таких обстоятельствах право назначенного (начиная с досудебной стадии) адвоката на обжалование вступившего в законную силу промежуточного судебного решения укладывается в законоположение, предусмотренное подп</w:t>
      </w:r>
      <w:r w:rsidR="005B62CE">
        <w:rPr>
          <w:rFonts w:ascii="Times New Roman" w:hAnsi="Times New Roman" w:cs="Times New Roman"/>
          <w:sz w:val="24"/>
          <w:szCs w:val="24"/>
        </w:rPr>
        <w:t>.</w:t>
      </w:r>
      <w:r w:rsidRPr="00AC4BF8">
        <w:rPr>
          <w:rFonts w:ascii="Times New Roman" w:hAnsi="Times New Roman" w:cs="Times New Roman"/>
          <w:sz w:val="24"/>
          <w:szCs w:val="24"/>
        </w:rPr>
        <w:t xml:space="preserve"> 9</w:t>
      </w:r>
      <w:r w:rsidR="005B62CE">
        <w:rPr>
          <w:rFonts w:ascii="Times New Roman" w:hAnsi="Times New Roman" w:cs="Times New Roman"/>
          <w:sz w:val="24"/>
          <w:szCs w:val="24"/>
        </w:rPr>
        <w:t>–</w:t>
      </w:r>
      <w:r w:rsidRPr="00AC4BF8">
        <w:rPr>
          <w:rFonts w:ascii="Times New Roman" w:hAnsi="Times New Roman" w:cs="Times New Roman"/>
          <w:sz w:val="24"/>
          <w:szCs w:val="24"/>
        </w:rPr>
        <w:t>11 п</w:t>
      </w:r>
      <w:r w:rsidR="005B62CE">
        <w:rPr>
          <w:rFonts w:ascii="Times New Roman" w:hAnsi="Times New Roman" w:cs="Times New Roman"/>
          <w:sz w:val="24"/>
          <w:szCs w:val="24"/>
        </w:rPr>
        <w:t>.</w:t>
      </w:r>
      <w:r w:rsidRPr="00AC4BF8">
        <w:rPr>
          <w:rFonts w:ascii="Times New Roman" w:hAnsi="Times New Roman" w:cs="Times New Roman"/>
          <w:sz w:val="24"/>
          <w:szCs w:val="24"/>
        </w:rPr>
        <w:t xml:space="preserve"> 1 ст</w:t>
      </w:r>
      <w:r w:rsidR="005B62CE">
        <w:rPr>
          <w:rFonts w:ascii="Times New Roman" w:hAnsi="Times New Roman" w:cs="Times New Roman"/>
          <w:sz w:val="24"/>
          <w:szCs w:val="24"/>
        </w:rPr>
        <w:t>.</w:t>
      </w:r>
      <w:r w:rsidRPr="00AC4BF8">
        <w:rPr>
          <w:rFonts w:ascii="Times New Roman" w:hAnsi="Times New Roman" w:cs="Times New Roman"/>
          <w:sz w:val="24"/>
          <w:szCs w:val="24"/>
        </w:rPr>
        <w:t xml:space="preserve"> 53 УПК РФ (о пределах процессуальных прав адвоката-защитника в уголовном судопроизводстве) и соответствует требованиям п. 1 ст. 8 Кодекса профессиональной этики адвоката, предписывающих при осуществлении профессиональной деятельности честно, разумно, добросовестно, квалифицированно, принципиально и своевременно исполнять свои обязанности, активно защищать права доверителя всеми не запрещенными законодательством способами, руководствуясь Конституцией РФ, законом и </w:t>
      </w:r>
      <w:r w:rsidR="005B62CE">
        <w:rPr>
          <w:rFonts w:ascii="Times New Roman" w:hAnsi="Times New Roman" w:cs="Times New Roman"/>
          <w:sz w:val="24"/>
          <w:szCs w:val="24"/>
        </w:rPr>
        <w:t xml:space="preserve">самим </w:t>
      </w:r>
      <w:r w:rsidRPr="00AC4BF8">
        <w:rPr>
          <w:rFonts w:ascii="Times New Roman" w:hAnsi="Times New Roman" w:cs="Times New Roman"/>
          <w:sz w:val="24"/>
          <w:szCs w:val="24"/>
        </w:rPr>
        <w:t>Кодексом.</w:t>
      </w:r>
    </w:p>
    <w:p w14:paraId="210FE2D0" w14:textId="471F98D0" w:rsidR="00501A4F" w:rsidRPr="00AC4BF8" w:rsidRDefault="00501A4F" w:rsidP="00AC4BF8">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 xml:space="preserve">Безусловно, такого рода действия адвоката (по обжалованию вступивших в законную силу промежуточных решений) не строго обязательны, поскольку на сегодняшний день прямо не предусмотрены законом, </w:t>
      </w:r>
      <w:r w:rsidR="005B62CE">
        <w:rPr>
          <w:rFonts w:ascii="Times New Roman" w:hAnsi="Times New Roman" w:cs="Times New Roman"/>
          <w:sz w:val="24"/>
          <w:szCs w:val="24"/>
        </w:rPr>
        <w:t>КПЭА</w:t>
      </w:r>
      <w:r w:rsidRPr="00AC4BF8">
        <w:rPr>
          <w:rFonts w:ascii="Times New Roman" w:hAnsi="Times New Roman" w:cs="Times New Roman"/>
          <w:sz w:val="24"/>
          <w:szCs w:val="24"/>
        </w:rPr>
        <w:t xml:space="preserve"> или Стандартом в качестве таковых (обязательных). Последнее означает, что</w:t>
      </w:r>
      <w:r w:rsidR="00620134" w:rsidRPr="00AC4BF8">
        <w:rPr>
          <w:rFonts w:ascii="Times New Roman" w:hAnsi="Times New Roman" w:cs="Times New Roman"/>
          <w:sz w:val="24"/>
          <w:szCs w:val="24"/>
        </w:rPr>
        <w:t xml:space="preserve"> сам факт</w:t>
      </w:r>
      <w:r w:rsidRPr="00AC4BF8">
        <w:rPr>
          <w:rFonts w:ascii="Times New Roman" w:hAnsi="Times New Roman" w:cs="Times New Roman"/>
          <w:sz w:val="24"/>
          <w:szCs w:val="24"/>
        </w:rPr>
        <w:t xml:space="preserve"> неподач</w:t>
      </w:r>
      <w:r w:rsidR="00620134" w:rsidRPr="00AC4BF8">
        <w:rPr>
          <w:rFonts w:ascii="Times New Roman" w:hAnsi="Times New Roman" w:cs="Times New Roman"/>
          <w:sz w:val="24"/>
          <w:szCs w:val="24"/>
        </w:rPr>
        <w:t>и</w:t>
      </w:r>
      <w:r w:rsidRPr="00AC4BF8">
        <w:rPr>
          <w:rFonts w:ascii="Times New Roman" w:hAnsi="Times New Roman" w:cs="Times New Roman"/>
          <w:sz w:val="24"/>
          <w:szCs w:val="24"/>
        </w:rPr>
        <w:t xml:space="preserve"> кассационной жалобы на вступившее в законную силу промежуточное судебное решение</w:t>
      </w:r>
      <w:r w:rsidR="005B62CE">
        <w:rPr>
          <w:rFonts w:ascii="Times New Roman" w:hAnsi="Times New Roman" w:cs="Times New Roman"/>
          <w:sz w:val="24"/>
          <w:szCs w:val="24"/>
        </w:rPr>
        <w:t>,</w:t>
      </w:r>
      <w:r w:rsidR="00271E0B" w:rsidRPr="00AC4BF8">
        <w:rPr>
          <w:rFonts w:ascii="Times New Roman" w:hAnsi="Times New Roman" w:cs="Times New Roman"/>
          <w:sz w:val="24"/>
          <w:szCs w:val="24"/>
        </w:rPr>
        <w:t xml:space="preserve"> как правило</w:t>
      </w:r>
      <w:r w:rsidR="005B62CE">
        <w:rPr>
          <w:rFonts w:ascii="Times New Roman" w:hAnsi="Times New Roman" w:cs="Times New Roman"/>
          <w:sz w:val="24"/>
          <w:szCs w:val="24"/>
        </w:rPr>
        <w:t>,</w:t>
      </w:r>
      <w:r w:rsidRPr="00AC4BF8">
        <w:rPr>
          <w:rFonts w:ascii="Times New Roman" w:hAnsi="Times New Roman" w:cs="Times New Roman"/>
          <w:sz w:val="24"/>
          <w:szCs w:val="24"/>
        </w:rPr>
        <w:t xml:space="preserve"> не является</w:t>
      </w:r>
      <w:r w:rsidR="00620134" w:rsidRPr="00AC4BF8">
        <w:rPr>
          <w:rFonts w:ascii="Times New Roman" w:hAnsi="Times New Roman" w:cs="Times New Roman"/>
          <w:sz w:val="24"/>
          <w:szCs w:val="24"/>
        </w:rPr>
        <w:t xml:space="preserve"> самодостаточным</w:t>
      </w:r>
      <w:r w:rsidRPr="00AC4BF8">
        <w:rPr>
          <w:rFonts w:ascii="Times New Roman" w:hAnsi="Times New Roman" w:cs="Times New Roman"/>
          <w:sz w:val="24"/>
          <w:szCs w:val="24"/>
        </w:rPr>
        <w:t xml:space="preserve"> основанием (в отсутствие иных нарушений) для дисциплинарной ответственности адвоката</w:t>
      </w:r>
      <w:r w:rsidR="005B62CE">
        <w:rPr>
          <w:rStyle w:val="ad"/>
          <w:rFonts w:ascii="Times New Roman" w:hAnsi="Times New Roman" w:cs="Times New Roman"/>
          <w:sz w:val="24"/>
          <w:szCs w:val="24"/>
        </w:rPr>
        <w:footnoteReference w:id="4"/>
      </w:r>
      <w:r w:rsidRPr="00AC4BF8">
        <w:rPr>
          <w:rFonts w:ascii="Times New Roman" w:hAnsi="Times New Roman" w:cs="Times New Roman"/>
          <w:sz w:val="24"/>
          <w:szCs w:val="24"/>
        </w:rPr>
        <w:t>. Однако если назначенный адвокат добросовестно убежден в том, что судами первой и</w:t>
      </w:r>
      <w:r w:rsidR="00A12CF9" w:rsidRPr="00AC4BF8">
        <w:rPr>
          <w:rFonts w:ascii="Times New Roman" w:hAnsi="Times New Roman" w:cs="Times New Roman"/>
          <w:sz w:val="24"/>
          <w:szCs w:val="24"/>
        </w:rPr>
        <w:t>/или</w:t>
      </w:r>
      <w:r w:rsidRPr="00AC4BF8">
        <w:rPr>
          <w:rFonts w:ascii="Times New Roman" w:hAnsi="Times New Roman" w:cs="Times New Roman"/>
          <w:sz w:val="24"/>
          <w:szCs w:val="24"/>
        </w:rPr>
        <w:t xml:space="preserve"> апелляционной инстанции допущены фундаментальные нарушения материального и процессуального права, влекущие необходимость вмешательства кассационной инстанции и отмены либо изменения вступивших в силу промежуточных решений суда</w:t>
      </w:r>
      <w:r w:rsidR="00A33F09">
        <w:rPr>
          <w:rFonts w:ascii="Times New Roman" w:hAnsi="Times New Roman" w:cs="Times New Roman"/>
          <w:sz w:val="24"/>
          <w:szCs w:val="24"/>
        </w:rPr>
        <w:t xml:space="preserve">, </w:t>
      </w:r>
      <w:r w:rsidRPr="00AC4BF8">
        <w:rPr>
          <w:rFonts w:ascii="Times New Roman" w:hAnsi="Times New Roman" w:cs="Times New Roman"/>
          <w:sz w:val="24"/>
          <w:szCs w:val="24"/>
        </w:rPr>
        <w:t>он вправе (по согласованию с доверителем и в его интересах) как продолжающий участие в судопроизводстве на соответствующей стадии защитник</w:t>
      </w:r>
      <w:r w:rsidR="00A33F09">
        <w:rPr>
          <w:rFonts w:ascii="Times New Roman" w:hAnsi="Times New Roman" w:cs="Times New Roman"/>
          <w:sz w:val="24"/>
          <w:szCs w:val="24"/>
        </w:rPr>
        <w:t xml:space="preserve"> </w:t>
      </w:r>
      <w:r w:rsidRPr="00AC4BF8">
        <w:rPr>
          <w:rFonts w:ascii="Times New Roman" w:hAnsi="Times New Roman" w:cs="Times New Roman"/>
          <w:sz w:val="24"/>
          <w:szCs w:val="24"/>
        </w:rPr>
        <w:t>подать кассационную жалобу на промежуточное решение без заключения соглашения или получения дополнительного (нового) назначения.</w:t>
      </w:r>
    </w:p>
    <w:p w14:paraId="262A5C24" w14:textId="2711728D" w:rsidR="00C2377C" w:rsidRPr="005B62CE" w:rsidRDefault="00620134" w:rsidP="005B62CE">
      <w:pPr>
        <w:spacing w:after="0" w:line="240" w:lineRule="auto"/>
        <w:rPr>
          <w:rFonts w:ascii="Times New Roman" w:hAnsi="Times New Roman"/>
          <w:sz w:val="24"/>
        </w:rPr>
      </w:pPr>
      <w:r w:rsidRPr="00AC4BF8">
        <w:rPr>
          <w:rFonts w:ascii="Times New Roman" w:hAnsi="Times New Roman"/>
          <w:sz w:val="24"/>
        </w:rPr>
        <w:t xml:space="preserve"> </w:t>
      </w:r>
    </w:p>
    <w:p w14:paraId="1052F2CD" w14:textId="1375446C" w:rsidR="00E36D27" w:rsidRPr="00AC4BF8" w:rsidRDefault="00CB135D" w:rsidP="00AC4BF8">
      <w:pPr>
        <w:pStyle w:val="a6"/>
        <w:numPr>
          <w:ilvl w:val="0"/>
          <w:numId w:val="19"/>
        </w:numPr>
        <w:spacing w:after="0" w:line="240" w:lineRule="auto"/>
        <w:jc w:val="both"/>
        <w:rPr>
          <w:rFonts w:ascii="Times New Roman" w:hAnsi="Times New Roman" w:cs="Times New Roman"/>
          <w:b/>
          <w:sz w:val="28"/>
          <w:szCs w:val="21"/>
        </w:rPr>
      </w:pPr>
      <w:r w:rsidRPr="00AC4BF8">
        <w:rPr>
          <w:rFonts w:ascii="Times New Roman" w:hAnsi="Times New Roman" w:cs="Times New Roman"/>
          <w:b/>
          <w:sz w:val="28"/>
          <w:szCs w:val="28"/>
        </w:rPr>
        <w:t>Вопросы обеспечения непрерывности участия назначенного защитника в уголовном судопроизводстве</w:t>
      </w:r>
    </w:p>
    <w:p w14:paraId="39E89A4A" w14:textId="77777777" w:rsidR="007D5057" w:rsidRPr="00AC4BF8" w:rsidRDefault="007D5057" w:rsidP="00AC4BF8">
      <w:pPr>
        <w:pStyle w:val="a6"/>
        <w:spacing w:after="0" w:line="240" w:lineRule="auto"/>
        <w:ind w:left="1128"/>
        <w:jc w:val="both"/>
        <w:rPr>
          <w:rFonts w:ascii="Times New Roman" w:hAnsi="Times New Roman" w:cs="Times New Roman"/>
          <w:b/>
          <w:sz w:val="24"/>
          <w:szCs w:val="20"/>
        </w:rPr>
      </w:pPr>
    </w:p>
    <w:p w14:paraId="3A81239C" w14:textId="3F385E17" w:rsidR="00E36D27" w:rsidRPr="00AC4BF8" w:rsidRDefault="00CB135D" w:rsidP="00AC4BF8">
      <w:pPr>
        <w:spacing w:after="0" w:line="240" w:lineRule="auto"/>
        <w:jc w:val="both"/>
        <w:rPr>
          <w:rFonts w:ascii="Times New Roman" w:hAnsi="Times New Roman" w:cs="Times New Roman"/>
          <w:b/>
          <w:sz w:val="24"/>
          <w:szCs w:val="24"/>
        </w:rPr>
      </w:pPr>
      <w:r w:rsidRPr="00AC4BF8">
        <w:rPr>
          <w:rFonts w:ascii="Times New Roman" w:hAnsi="Times New Roman" w:cs="Times New Roman"/>
          <w:sz w:val="24"/>
          <w:szCs w:val="20"/>
        </w:rPr>
        <w:lastRenderedPageBreak/>
        <w:tab/>
      </w:r>
      <w:r w:rsidRPr="00AC4BF8">
        <w:rPr>
          <w:rFonts w:ascii="Times New Roman" w:hAnsi="Times New Roman" w:cs="Times New Roman"/>
          <w:b/>
          <w:sz w:val="24"/>
          <w:szCs w:val="24"/>
        </w:rPr>
        <w:t xml:space="preserve">3.1. Обеспечение непрерывности участия адвоката в судопроизводстве с учетом деления уголовного процесса на стадии. </w:t>
      </w:r>
    </w:p>
    <w:p w14:paraId="76FACD14" w14:textId="5B920918" w:rsidR="00E36D27" w:rsidRPr="00A33F09" w:rsidRDefault="00E36D27" w:rsidP="00A33F09">
      <w:pPr>
        <w:spacing w:after="0" w:line="240" w:lineRule="auto"/>
        <w:ind w:firstLine="708"/>
        <w:jc w:val="both"/>
        <w:rPr>
          <w:rFonts w:ascii="Times New Roman" w:hAnsi="Times New Roman" w:cs="Times New Roman"/>
          <w:sz w:val="24"/>
          <w:szCs w:val="24"/>
        </w:rPr>
      </w:pPr>
      <w:r w:rsidRPr="00AC4BF8">
        <w:rPr>
          <w:rFonts w:ascii="Times New Roman" w:hAnsi="Times New Roman" w:cs="Times New Roman"/>
          <w:sz w:val="24"/>
          <w:szCs w:val="24"/>
        </w:rPr>
        <w:t>Назначенный адвокат-защитник вступает в дело согласно установленному</w:t>
      </w:r>
      <w:r w:rsidRPr="00AC4BF8">
        <w:rPr>
          <w:rFonts w:ascii="Times New Roman" w:hAnsi="Times New Roman" w:cs="Times New Roman"/>
          <w:iCs/>
          <w:sz w:val="24"/>
          <w:szCs w:val="24"/>
        </w:rPr>
        <w:t xml:space="preserve"> </w:t>
      </w:r>
      <w:r w:rsidRPr="00AC4BF8">
        <w:rPr>
          <w:rFonts w:ascii="Times New Roman" w:hAnsi="Times New Roman" w:cs="Times New Roman"/>
          <w:sz w:val="24"/>
          <w:szCs w:val="24"/>
        </w:rPr>
        <w:t>Порядку назначения адвокатов в качестве защитников в уголовном судопроизводстве</w:t>
      </w:r>
      <w:r w:rsidR="00A33F09">
        <w:rPr>
          <w:rFonts w:ascii="Times New Roman" w:hAnsi="Times New Roman" w:cs="Times New Roman"/>
          <w:sz w:val="24"/>
          <w:szCs w:val="24"/>
        </w:rPr>
        <w:t xml:space="preserve"> (далее – Порядок)</w:t>
      </w:r>
      <w:r w:rsidRPr="00AC4BF8">
        <w:rPr>
          <w:rFonts w:ascii="Times New Roman" w:hAnsi="Times New Roman" w:cs="Times New Roman"/>
          <w:sz w:val="24"/>
          <w:szCs w:val="24"/>
        </w:rPr>
        <w:t>, утвержденному решением Совета ФПА РФ от 15 марта 2019 г</w:t>
      </w:r>
      <w:r w:rsidR="00A33F09">
        <w:rPr>
          <w:rFonts w:ascii="Times New Roman" w:hAnsi="Times New Roman" w:cs="Times New Roman"/>
          <w:sz w:val="24"/>
          <w:szCs w:val="24"/>
        </w:rPr>
        <w:t>.</w:t>
      </w:r>
      <w:r w:rsidRPr="00AC4BF8">
        <w:rPr>
          <w:rFonts w:ascii="Times New Roman" w:hAnsi="Times New Roman" w:cs="Times New Roman"/>
          <w:sz w:val="24"/>
          <w:szCs w:val="24"/>
        </w:rPr>
        <w:t xml:space="preserve"> и принятыми во исполнение данного решения региональными </w:t>
      </w:r>
      <w:r w:rsidR="00A33F09">
        <w:rPr>
          <w:rFonts w:ascii="Times New Roman" w:hAnsi="Times New Roman" w:cs="Times New Roman"/>
          <w:sz w:val="24"/>
          <w:szCs w:val="24"/>
        </w:rPr>
        <w:t>п</w:t>
      </w:r>
      <w:r w:rsidRPr="00AC4BF8">
        <w:rPr>
          <w:rFonts w:ascii="Times New Roman" w:hAnsi="Times New Roman" w:cs="Times New Roman"/>
          <w:sz w:val="24"/>
          <w:szCs w:val="24"/>
        </w:rPr>
        <w:t>равилами, получив соответствующее поручение (назначение) адвокатской палаты. Для вступления в дело адвокат предъявляет удостоверение и ордер (по назначению).</w:t>
      </w:r>
    </w:p>
    <w:p w14:paraId="0E9A6C68" w14:textId="38C64C43" w:rsidR="00E36D27" w:rsidRPr="00AC4BF8" w:rsidRDefault="00E36D27" w:rsidP="00AC4BF8">
      <w:pPr>
        <w:pStyle w:val="a3"/>
        <w:spacing w:before="0" w:beforeAutospacing="0" w:after="0" w:afterAutospacing="0"/>
        <w:ind w:firstLine="708"/>
        <w:jc w:val="both"/>
      </w:pPr>
      <w:r w:rsidRPr="00AC4BF8">
        <w:t xml:space="preserve">Очевидно, что порядок назначения защитников регулируется помимо УПК </w:t>
      </w:r>
      <w:r w:rsidR="00A33F09">
        <w:t xml:space="preserve">РФ </w:t>
      </w:r>
      <w:r w:rsidRPr="00AC4BF8">
        <w:t>законодательством об адвокатской деятельности. Права и обязанности адвоката-защитника закреплены в ст. 6 и 7 Закона об адвокатуре. При осуществлении профессиональной деятельности адвокат обязан соблюдать КПЭА и исполнять решения органов адвокатской палаты субъектов Федерации и ФПА РФ, принятые в пределах их компетенции. УПК</w:t>
      </w:r>
      <w:r w:rsidR="00A33F09">
        <w:t xml:space="preserve"> РФ</w:t>
      </w:r>
      <w:r w:rsidRPr="00AC4BF8">
        <w:t xml:space="preserve"> прямо предусматривает (ч. 3 и 4 ст. 50), что назначенный защитник вступает в дело согласно Порядку, установленному ФПА РФ.</w:t>
      </w:r>
    </w:p>
    <w:p w14:paraId="553D9A3C" w14:textId="77777777" w:rsidR="00E36D27" w:rsidRPr="00AC4BF8" w:rsidRDefault="00E36D27" w:rsidP="00AC4BF8">
      <w:pPr>
        <w:pStyle w:val="a3"/>
        <w:spacing w:before="0" w:beforeAutospacing="0" w:after="0" w:afterAutospacing="0"/>
        <w:ind w:firstLine="708"/>
        <w:jc w:val="both"/>
      </w:pPr>
      <w:r w:rsidRPr="00AC4BF8">
        <w:t>Одним из основных является принцип непрерывности защиты (п. 3.4 Порядка). Применительно к назначению адвокатов в качестве защитников он означает участие одного и того же адвоката в уголовном деле с момента назначения до полного исполнения им принятых на себя обязательств, за исключением случаев, предусмотренных законодательством, Порядком и региональными правилами.</w:t>
      </w:r>
    </w:p>
    <w:p w14:paraId="2DFE6021" w14:textId="77777777" w:rsidR="00A33F09" w:rsidRDefault="00E36D27" w:rsidP="00A33F09">
      <w:pPr>
        <w:pStyle w:val="a3"/>
        <w:spacing w:before="0" w:beforeAutospacing="0" w:after="0" w:afterAutospacing="0"/>
        <w:ind w:firstLine="708"/>
        <w:jc w:val="both"/>
      </w:pPr>
      <w:r w:rsidRPr="00AC4BF8">
        <w:t>В соответствии с п. 2 ст. 13 КПЭА адвокат, принявший поручение на осуществление защиты по уголовному делу, не вправе отказаться от защиты</w:t>
      </w:r>
      <w:r w:rsidR="00A33F09">
        <w:t xml:space="preserve">, </w:t>
      </w:r>
      <w:r w:rsidRPr="00AC4BF8">
        <w:t>за исключением предусмотренных законом случаев</w:t>
      </w:r>
      <w:r w:rsidR="00A33F09">
        <w:t xml:space="preserve">, </w:t>
      </w:r>
      <w:r w:rsidRPr="00AC4BF8">
        <w:t>и должен выполнять обязанности защитника, включая при необходимости подготовку и подачу апелляционной жалобы на приговор.</w:t>
      </w:r>
    </w:p>
    <w:p w14:paraId="01C5B915" w14:textId="0D701091" w:rsidR="00E36D27" w:rsidRPr="00AC4BF8" w:rsidRDefault="00E36D27" w:rsidP="00A33F09">
      <w:pPr>
        <w:pStyle w:val="a3"/>
        <w:spacing w:before="0" w:beforeAutospacing="0" w:after="0" w:afterAutospacing="0"/>
        <w:ind w:firstLine="708"/>
        <w:jc w:val="both"/>
      </w:pPr>
      <w:r w:rsidRPr="00AC4BF8">
        <w:t>Аналогичные правила предусмотрены п. 16 и 17</w:t>
      </w:r>
      <w:r w:rsidR="00A33F09">
        <w:t xml:space="preserve"> </w:t>
      </w:r>
      <w:r w:rsidRPr="00A33F09">
        <w:t>Стандарта</w:t>
      </w:r>
      <w:r w:rsidR="00A33F09">
        <w:t xml:space="preserve"> </w:t>
      </w:r>
      <w:r w:rsidRPr="00AC4BF8">
        <w:t>осуществления адвокатом защиты в уголовном судопроизводстве</w:t>
      </w:r>
      <w:r w:rsidR="00A33F09">
        <w:t xml:space="preserve"> </w:t>
      </w:r>
      <w:r w:rsidRPr="00AC4BF8">
        <w:t xml:space="preserve">и Рекомендациями Совета ФПА </w:t>
      </w:r>
      <w:r w:rsidR="00A33F09">
        <w:t xml:space="preserve">РФ </w:t>
      </w:r>
      <w:r w:rsidRPr="00AC4BF8">
        <w:t>об обеспечении непрерывности защиты по назначению.</w:t>
      </w:r>
    </w:p>
    <w:p w14:paraId="195A1EAB" w14:textId="7CDE7DBB" w:rsidR="00E36D27" w:rsidRPr="00AC4BF8" w:rsidRDefault="00E36D27" w:rsidP="00AC4BF8">
      <w:pPr>
        <w:pStyle w:val="a3"/>
        <w:spacing w:before="0" w:beforeAutospacing="0" w:after="0" w:afterAutospacing="0"/>
        <w:ind w:firstLine="708"/>
        <w:jc w:val="both"/>
      </w:pPr>
      <w:r w:rsidRPr="00AC4BF8">
        <w:t>Приведенные нормы недвусмысленно определяют, что полномочия защитника, назначенного до вынесения приговора (иного итогового решения) прекращаются после подачи при необходимости апелляционной жалобы на приговор (или иное итоговое решение по существу) суда. До этого он</w:t>
      </w:r>
      <w:r w:rsidR="00A33F09">
        <w:t xml:space="preserve">, </w:t>
      </w:r>
      <w:r w:rsidRPr="00AC4BF8">
        <w:t>как правило</w:t>
      </w:r>
      <w:r w:rsidR="00A33F09">
        <w:t xml:space="preserve">, </w:t>
      </w:r>
      <w:r w:rsidRPr="00AC4BF8">
        <w:t xml:space="preserve">не вправе произвольно выйти из процесса. </w:t>
      </w:r>
    </w:p>
    <w:p w14:paraId="15EA3D69" w14:textId="7CFDFB47" w:rsidR="009C494C" w:rsidRPr="00AC4BF8" w:rsidRDefault="00E36D27" w:rsidP="00AC4BF8">
      <w:pPr>
        <w:pStyle w:val="a3"/>
        <w:spacing w:before="0" w:beforeAutospacing="0" w:after="0" w:afterAutospacing="0"/>
        <w:ind w:firstLine="708"/>
        <w:jc w:val="both"/>
      </w:pPr>
      <w:r w:rsidRPr="00AC4BF8">
        <w:t>В то же время при переходе дела из одной стадии судопроизводства в другую требуется новое назначение. Очевидно, что одним из подлежащих разрешению процессуальных вопросов – на любой стадии судопроизводства – является необходимость обеспечения участия защитника. По смыслу закона адвокат назначается соответствующим должностным лицом (следователем, дознавателем) либо судом лишь на отдельную стадию судопроизводства, ограниченную нахождением уголовного дела в производстве такого лица (либо его процессуального правопреемника в случае отвода и т.д.). Таким решением (о назначении защитника) уполномоченное государством лицо на соответствующей стадии судопроизводства определяет (при первом назначении) или подтверждает (на последующих стадиях) необходимость обеспечения права (нуждающегося лица) на защиту именно за счет средств бюджета. С учетом требований непрерывности защиты в уголовном судопроизводстве</w:t>
      </w:r>
      <w:r w:rsidR="00F51383" w:rsidRPr="00AC4BF8">
        <w:t xml:space="preserve"> (см. Рекомендации Совета ФПА об обеспечении непрерывности защиты по назначению)</w:t>
      </w:r>
      <w:r w:rsidRPr="00AC4BF8">
        <w:t xml:space="preserve"> ранее назначенный адвокат всегда имеет преимущественное право на продолжение защиты, но для этого требуется новое назначение</w:t>
      </w:r>
      <w:r w:rsidR="00614F83" w:rsidRPr="00AC4BF8">
        <w:t xml:space="preserve"> (переданное адвокатской палатой на основании </w:t>
      </w:r>
      <w:r w:rsidR="00A33F09">
        <w:t>у</w:t>
      </w:r>
      <w:r w:rsidR="00614F83" w:rsidRPr="00AC4BF8">
        <w:t>ведомления соответствующего должностного лица)</w:t>
      </w:r>
      <w:r w:rsidRPr="00AC4BF8">
        <w:t>. Наличие преимущества (при назначении в последующие стадии процесса) дает назначенному на досудебной стадии защитнику возможность оставаться в процессе</w:t>
      </w:r>
      <w:r w:rsidR="00B413C0" w:rsidRPr="00AC4BF8">
        <w:t xml:space="preserve"> </w:t>
      </w:r>
      <w:r w:rsidR="00614F83" w:rsidRPr="00AC4BF8">
        <w:t xml:space="preserve">не только в период рассмотрения дела судом </w:t>
      </w:r>
      <w:r w:rsidR="00A33F09">
        <w:t>первой</w:t>
      </w:r>
      <w:r w:rsidR="00614F83" w:rsidRPr="00AC4BF8">
        <w:t xml:space="preserve"> инстанции, но и при рассмотрении</w:t>
      </w:r>
      <w:r w:rsidRPr="00AC4BF8">
        <w:t xml:space="preserve"> дела</w:t>
      </w:r>
      <w:r w:rsidR="00614F83" w:rsidRPr="00AC4BF8">
        <w:t xml:space="preserve"> в апелляции</w:t>
      </w:r>
      <w:r w:rsidRPr="00AC4BF8">
        <w:t xml:space="preserve"> </w:t>
      </w:r>
      <w:r w:rsidR="00614F83" w:rsidRPr="00AC4BF8">
        <w:t>(</w:t>
      </w:r>
      <w:r w:rsidRPr="00AC4BF8">
        <w:t>и в последующих стадиях</w:t>
      </w:r>
      <w:r w:rsidR="00614F83" w:rsidRPr="00AC4BF8">
        <w:t>)</w:t>
      </w:r>
      <w:r w:rsidRPr="00AC4BF8">
        <w:t>.</w:t>
      </w:r>
    </w:p>
    <w:p w14:paraId="152BE274" w14:textId="77777777" w:rsidR="00AC4BF8" w:rsidRDefault="00AC4BF8" w:rsidP="00AC4BF8">
      <w:pPr>
        <w:spacing w:after="0" w:line="240" w:lineRule="auto"/>
        <w:ind w:firstLine="708"/>
        <w:jc w:val="both"/>
        <w:rPr>
          <w:rFonts w:ascii="Times New Roman" w:hAnsi="Times New Roman" w:cs="Times New Roman"/>
          <w:b/>
          <w:sz w:val="24"/>
          <w:szCs w:val="24"/>
        </w:rPr>
      </w:pPr>
    </w:p>
    <w:p w14:paraId="68BED5D5" w14:textId="4F9B4A11" w:rsidR="00646405" w:rsidRPr="00AC4BF8" w:rsidRDefault="00CB135D" w:rsidP="00AC4BF8">
      <w:pPr>
        <w:spacing w:after="0" w:line="240" w:lineRule="auto"/>
        <w:ind w:firstLine="708"/>
        <w:jc w:val="both"/>
        <w:rPr>
          <w:rFonts w:ascii="Times New Roman" w:hAnsi="Times New Roman" w:cs="Times New Roman"/>
          <w:b/>
          <w:i/>
          <w:sz w:val="24"/>
          <w:szCs w:val="24"/>
        </w:rPr>
      </w:pPr>
      <w:r w:rsidRPr="00AC4BF8">
        <w:rPr>
          <w:rFonts w:ascii="Times New Roman" w:hAnsi="Times New Roman" w:cs="Times New Roman"/>
          <w:b/>
          <w:sz w:val="24"/>
          <w:szCs w:val="24"/>
        </w:rPr>
        <w:lastRenderedPageBreak/>
        <w:t>3.2</w:t>
      </w:r>
      <w:r w:rsidR="00646405" w:rsidRPr="00AC4BF8">
        <w:rPr>
          <w:rFonts w:ascii="Times New Roman" w:hAnsi="Times New Roman" w:cs="Times New Roman"/>
          <w:b/>
          <w:sz w:val="24"/>
          <w:szCs w:val="24"/>
        </w:rPr>
        <w:t>.</w:t>
      </w:r>
      <w:r w:rsidR="00AC4BF8" w:rsidRPr="00AC4BF8">
        <w:rPr>
          <w:rFonts w:ascii="Times New Roman" w:hAnsi="Times New Roman" w:cs="Times New Roman"/>
          <w:b/>
          <w:sz w:val="24"/>
          <w:szCs w:val="24"/>
        </w:rPr>
        <w:t xml:space="preserve"> </w:t>
      </w:r>
      <w:r w:rsidR="00646405" w:rsidRPr="00AC4BF8">
        <w:rPr>
          <w:rFonts w:ascii="Times New Roman" w:hAnsi="Times New Roman" w:cs="Times New Roman"/>
          <w:b/>
          <w:sz w:val="24"/>
          <w:szCs w:val="24"/>
        </w:rPr>
        <w:t>Назначение адвоката</w:t>
      </w:r>
      <w:r w:rsidRPr="00AC4BF8">
        <w:rPr>
          <w:rFonts w:ascii="Times New Roman" w:hAnsi="Times New Roman" w:cs="Times New Roman"/>
          <w:b/>
          <w:sz w:val="24"/>
          <w:szCs w:val="24"/>
        </w:rPr>
        <w:t xml:space="preserve"> исключительно</w:t>
      </w:r>
      <w:r w:rsidR="00646405" w:rsidRPr="00AC4BF8">
        <w:rPr>
          <w:rFonts w:ascii="Times New Roman" w:hAnsi="Times New Roman" w:cs="Times New Roman"/>
          <w:b/>
          <w:sz w:val="24"/>
          <w:szCs w:val="24"/>
        </w:rPr>
        <w:t xml:space="preserve"> для участия в судебно-контрольном производстве</w:t>
      </w:r>
      <w:r w:rsidRPr="00AC4BF8">
        <w:rPr>
          <w:rFonts w:ascii="Times New Roman" w:hAnsi="Times New Roman" w:cs="Times New Roman"/>
          <w:b/>
          <w:sz w:val="24"/>
          <w:szCs w:val="24"/>
        </w:rPr>
        <w:t xml:space="preserve"> (иной неотложной процессуальной процедуре)</w:t>
      </w:r>
      <w:r w:rsidR="00AC4BF8">
        <w:rPr>
          <w:rFonts w:ascii="Times New Roman" w:hAnsi="Times New Roman" w:cs="Times New Roman"/>
          <w:b/>
          <w:sz w:val="24"/>
          <w:szCs w:val="24"/>
        </w:rPr>
        <w:t>.</w:t>
      </w:r>
    </w:p>
    <w:p w14:paraId="79E20FE9" w14:textId="369DBB18" w:rsidR="00E36D27" w:rsidRPr="00AC4BF8" w:rsidRDefault="00A139FD"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hAnsi="Times New Roman" w:cs="Times New Roman"/>
          <w:sz w:val="24"/>
          <w:szCs w:val="24"/>
        </w:rPr>
        <w:t>Иногда участвующий в уголовном деле в качестве защитника адвокат не может принять участие в конкретном процессуальном действии с сокращенными сроками рассмотрения, в то время как доверитель не возражает против участия в д</w:t>
      </w:r>
      <w:r w:rsidR="0092631C" w:rsidRPr="00AC4BF8">
        <w:rPr>
          <w:rFonts w:ascii="Times New Roman" w:hAnsi="Times New Roman" w:cs="Times New Roman"/>
          <w:sz w:val="24"/>
          <w:szCs w:val="24"/>
        </w:rPr>
        <w:t>анном</w:t>
      </w:r>
      <w:r w:rsidR="00850D66" w:rsidRPr="00AC4BF8">
        <w:rPr>
          <w:rFonts w:ascii="Times New Roman" w:hAnsi="Times New Roman" w:cs="Times New Roman"/>
          <w:sz w:val="24"/>
          <w:szCs w:val="24"/>
        </w:rPr>
        <w:t xml:space="preserve"> отдельно взятом</w:t>
      </w:r>
      <w:r w:rsidR="0092631C" w:rsidRPr="00AC4BF8">
        <w:rPr>
          <w:rFonts w:ascii="Times New Roman" w:hAnsi="Times New Roman" w:cs="Times New Roman"/>
          <w:sz w:val="24"/>
          <w:szCs w:val="24"/>
        </w:rPr>
        <w:t xml:space="preserve"> действии другого адвоката</w:t>
      </w:r>
      <w:r w:rsidR="00850D66" w:rsidRPr="00AC4BF8">
        <w:rPr>
          <w:rFonts w:ascii="Times New Roman" w:hAnsi="Times New Roman" w:cs="Times New Roman"/>
          <w:sz w:val="24"/>
          <w:szCs w:val="24"/>
        </w:rPr>
        <w:t xml:space="preserve"> по назначению</w:t>
      </w:r>
      <w:r w:rsidR="0092631C" w:rsidRPr="00AC4BF8">
        <w:rPr>
          <w:rFonts w:ascii="Times New Roman" w:hAnsi="Times New Roman" w:cs="Times New Roman"/>
          <w:sz w:val="24"/>
          <w:szCs w:val="24"/>
        </w:rPr>
        <w:t>, не отказываясь в целом от помощи ранее назначенного (участвующего в деле длительное время) или приглашенного</w:t>
      </w:r>
      <w:r w:rsidR="00850D66" w:rsidRPr="00AC4BF8">
        <w:rPr>
          <w:rFonts w:ascii="Times New Roman" w:hAnsi="Times New Roman" w:cs="Times New Roman"/>
          <w:sz w:val="24"/>
          <w:szCs w:val="24"/>
        </w:rPr>
        <w:t xml:space="preserve"> адвоката </w:t>
      </w:r>
      <w:r w:rsidR="00850D66" w:rsidRPr="00AC4BF8">
        <w:rPr>
          <w:rFonts w:ascii="Times New Roman" w:eastAsia="Times New Roman" w:hAnsi="Times New Roman" w:cs="Times New Roman"/>
          <w:sz w:val="24"/>
          <w:szCs w:val="24"/>
          <w:lang w:eastAsia="ru-RU"/>
        </w:rPr>
        <w:t>(! не путать со случаями назначения</w:t>
      </w:r>
      <w:r w:rsidR="00FF5511" w:rsidRPr="00AC4BF8">
        <w:rPr>
          <w:rFonts w:ascii="Times New Roman" w:eastAsia="Times New Roman" w:hAnsi="Times New Roman" w:cs="Times New Roman"/>
          <w:sz w:val="24"/>
          <w:szCs w:val="24"/>
          <w:lang w:eastAsia="ru-RU"/>
        </w:rPr>
        <w:t xml:space="preserve"> адвоката</w:t>
      </w:r>
      <w:r w:rsidR="00850D66" w:rsidRPr="00AC4BF8">
        <w:rPr>
          <w:rFonts w:ascii="Times New Roman" w:eastAsia="Times New Roman" w:hAnsi="Times New Roman" w:cs="Times New Roman"/>
          <w:sz w:val="24"/>
          <w:szCs w:val="24"/>
          <w:lang w:eastAsia="ru-RU"/>
        </w:rPr>
        <w:t xml:space="preserve"> в условиях конфликта с признаками «дво</w:t>
      </w:r>
      <w:r w:rsidR="00E468D5" w:rsidRPr="00AC4BF8">
        <w:rPr>
          <w:rFonts w:ascii="Times New Roman" w:eastAsia="Times New Roman" w:hAnsi="Times New Roman" w:cs="Times New Roman"/>
          <w:sz w:val="24"/>
          <w:szCs w:val="24"/>
          <w:lang w:eastAsia="ru-RU"/>
        </w:rPr>
        <w:t>йной защиты», о которых в</w:t>
      </w:r>
      <w:r w:rsidR="00850D66" w:rsidRPr="00AC4BF8">
        <w:rPr>
          <w:rFonts w:ascii="Times New Roman" w:eastAsia="Times New Roman" w:hAnsi="Times New Roman" w:cs="Times New Roman"/>
          <w:sz w:val="24"/>
          <w:szCs w:val="24"/>
          <w:lang w:eastAsia="ru-RU"/>
        </w:rPr>
        <w:t xml:space="preserve"> разделе</w:t>
      </w:r>
      <w:r w:rsidR="00E468D5" w:rsidRPr="00AC4BF8">
        <w:rPr>
          <w:rFonts w:ascii="Times New Roman" w:eastAsia="Times New Roman" w:hAnsi="Times New Roman" w:cs="Times New Roman"/>
          <w:sz w:val="24"/>
          <w:szCs w:val="24"/>
          <w:lang w:eastAsia="ru-RU"/>
        </w:rPr>
        <w:t xml:space="preserve"> 1</w:t>
      </w:r>
      <w:r w:rsidR="00850D66" w:rsidRPr="00AC4BF8">
        <w:rPr>
          <w:rFonts w:ascii="Times New Roman" w:eastAsia="Times New Roman" w:hAnsi="Times New Roman" w:cs="Times New Roman"/>
          <w:sz w:val="24"/>
          <w:szCs w:val="24"/>
          <w:lang w:eastAsia="ru-RU"/>
        </w:rPr>
        <w:t xml:space="preserve"> данной Памятки</w:t>
      </w:r>
      <w:r w:rsidR="00850D66" w:rsidRPr="00AC4BF8">
        <w:rPr>
          <w:rFonts w:ascii="Times New Roman" w:hAnsi="Times New Roman" w:cs="Times New Roman"/>
          <w:sz w:val="24"/>
          <w:szCs w:val="24"/>
        </w:rPr>
        <w:t>)</w:t>
      </w:r>
      <w:r w:rsidR="0092631C" w:rsidRPr="00AC4BF8">
        <w:rPr>
          <w:rFonts w:ascii="Times New Roman" w:hAnsi="Times New Roman" w:cs="Times New Roman"/>
          <w:sz w:val="24"/>
          <w:szCs w:val="24"/>
        </w:rPr>
        <w:t>. С учетом правила о непрерывности защиты полная замена ранее назначенного</w:t>
      </w:r>
      <w:r w:rsidR="00C1272B" w:rsidRPr="00AC4BF8">
        <w:rPr>
          <w:rFonts w:ascii="Times New Roman" w:hAnsi="Times New Roman" w:cs="Times New Roman"/>
          <w:sz w:val="24"/>
          <w:szCs w:val="24"/>
        </w:rPr>
        <w:t xml:space="preserve"> </w:t>
      </w:r>
      <w:r w:rsidR="0092631C" w:rsidRPr="00AC4BF8">
        <w:rPr>
          <w:rFonts w:ascii="Times New Roman" w:hAnsi="Times New Roman" w:cs="Times New Roman"/>
          <w:sz w:val="24"/>
          <w:szCs w:val="24"/>
        </w:rPr>
        <w:t>адвоката в данном случае нецелесообразна</w:t>
      </w:r>
      <w:r w:rsidR="00850D66" w:rsidRPr="00AC4BF8">
        <w:rPr>
          <w:rFonts w:ascii="Times New Roman" w:hAnsi="Times New Roman" w:cs="Times New Roman"/>
          <w:sz w:val="24"/>
          <w:szCs w:val="24"/>
        </w:rPr>
        <w:t xml:space="preserve"> (о замене приглашенного защитника, естественно, не может быть и речи). </w:t>
      </w:r>
      <w:r w:rsidR="0092631C" w:rsidRPr="00AC4BF8">
        <w:rPr>
          <w:rFonts w:ascii="Times New Roman" w:hAnsi="Times New Roman" w:cs="Times New Roman"/>
          <w:sz w:val="24"/>
          <w:szCs w:val="24"/>
        </w:rPr>
        <w:t>Соответственно,</w:t>
      </w:r>
      <w:r w:rsidR="00E36D27" w:rsidRPr="00AC4BF8">
        <w:rPr>
          <w:rFonts w:ascii="Times New Roman" w:hAnsi="Times New Roman" w:cs="Times New Roman"/>
          <w:sz w:val="24"/>
          <w:szCs w:val="24"/>
        </w:rPr>
        <w:t xml:space="preserve"> исключением из общего правила (непрерывности) могут являться случаи назначения адвоката в судопроизводство </w:t>
      </w:r>
      <w:r w:rsidR="00E36D27" w:rsidRPr="00AC4BF8">
        <w:rPr>
          <w:rFonts w:ascii="Times New Roman" w:eastAsia="Times New Roman" w:hAnsi="Times New Roman" w:cs="Times New Roman"/>
          <w:sz w:val="24"/>
          <w:szCs w:val="24"/>
          <w:lang w:eastAsia="ru-RU"/>
        </w:rPr>
        <w:t>для временной вынужденной подм</w:t>
      </w:r>
      <w:r w:rsidR="004E45BF" w:rsidRPr="00AC4BF8">
        <w:rPr>
          <w:rFonts w:ascii="Times New Roman" w:eastAsia="Times New Roman" w:hAnsi="Times New Roman" w:cs="Times New Roman"/>
          <w:sz w:val="24"/>
          <w:szCs w:val="24"/>
          <w:lang w:eastAsia="ru-RU"/>
        </w:rPr>
        <w:t>ены участвующего в деле защитника</w:t>
      </w:r>
      <w:r w:rsidR="00E36D27" w:rsidRPr="00AC4BF8">
        <w:rPr>
          <w:rFonts w:ascii="Times New Roman" w:hAnsi="Times New Roman" w:cs="Times New Roman"/>
          <w:sz w:val="24"/>
          <w:szCs w:val="24"/>
        </w:rPr>
        <w:t xml:space="preserve"> </w:t>
      </w:r>
      <w:r w:rsidR="00E36D27" w:rsidRPr="00AC4BF8">
        <w:rPr>
          <w:rFonts w:ascii="Times New Roman" w:eastAsia="Times New Roman" w:hAnsi="Times New Roman" w:cs="Times New Roman"/>
          <w:sz w:val="24"/>
          <w:szCs w:val="24"/>
          <w:lang w:eastAsia="ru-RU"/>
        </w:rPr>
        <w:t xml:space="preserve">в связи с невозможностью обеспечения его явки </w:t>
      </w:r>
      <w:r w:rsidR="00E36D27" w:rsidRPr="00AC4BF8">
        <w:rPr>
          <w:rFonts w:ascii="Times New Roman" w:hAnsi="Times New Roman" w:cs="Times New Roman"/>
          <w:sz w:val="24"/>
          <w:szCs w:val="24"/>
        </w:rPr>
        <w:t>для участия в обособленной судебно-контрольной процедуре при рассмотрении вопросов об избрании или</w:t>
      </w:r>
      <w:r w:rsidR="00E36D27" w:rsidRPr="00AC4BF8">
        <w:rPr>
          <w:rFonts w:ascii="Times New Roman" w:hAnsi="Times New Roman" w:cs="Times New Roman"/>
          <w:sz w:val="24"/>
          <w:szCs w:val="24"/>
          <w:shd w:val="clear" w:color="auto" w:fill="FFFFFF"/>
        </w:rPr>
        <w:t xml:space="preserve"> продлении меры пресечения в виде заключения под стражу, домашнего ареста или запрета определенных действий</w:t>
      </w:r>
      <w:r w:rsidR="00E36D27" w:rsidRPr="00AC4BF8">
        <w:rPr>
          <w:rFonts w:ascii="Times New Roman" w:hAnsi="Times New Roman" w:cs="Times New Roman"/>
          <w:sz w:val="24"/>
          <w:szCs w:val="24"/>
        </w:rPr>
        <w:t>, а также в некоторых других процессуальных действиях с сокращенными сроками рассмотрения.</w:t>
      </w:r>
      <w:r w:rsidR="00E36D27" w:rsidRPr="00AC4BF8">
        <w:rPr>
          <w:rFonts w:ascii="Times New Roman" w:eastAsia="Times New Roman" w:hAnsi="Times New Roman" w:cs="Times New Roman"/>
          <w:sz w:val="24"/>
          <w:szCs w:val="24"/>
          <w:lang w:eastAsia="ru-RU"/>
        </w:rPr>
        <w:t xml:space="preserve"> В этих случаях участие адвоката в деле ограничено рамками соответствующего судебно-контрольного производства (иной неотложной процессуальной процедуры), для участия в которой он назначался (безусловно, с учетом реализации права на обжалование).</w:t>
      </w:r>
    </w:p>
    <w:p w14:paraId="5E3CC8A6" w14:textId="187B19DB" w:rsidR="00E36D27" w:rsidRPr="00A33F09" w:rsidRDefault="00FF5511" w:rsidP="00A33F09">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У</w:t>
      </w:r>
      <w:r w:rsidR="00E36D27" w:rsidRPr="00AC4BF8">
        <w:rPr>
          <w:rFonts w:ascii="Times New Roman" w:eastAsia="Times New Roman" w:hAnsi="Times New Roman" w:cs="Times New Roman"/>
          <w:sz w:val="24"/>
          <w:szCs w:val="24"/>
          <w:lang w:eastAsia="ru-RU"/>
        </w:rPr>
        <w:t>казанный вывод (о прекращении полномочий защитника, назначенного для участия в</w:t>
      </w:r>
      <w:r w:rsidRPr="00AC4BF8">
        <w:rPr>
          <w:rFonts w:ascii="Times New Roman" w:eastAsia="Times New Roman" w:hAnsi="Times New Roman" w:cs="Times New Roman"/>
          <w:sz w:val="24"/>
          <w:szCs w:val="24"/>
          <w:lang w:eastAsia="ru-RU"/>
        </w:rPr>
        <w:t xml:space="preserve"> конкретной</w:t>
      </w:r>
      <w:r w:rsidR="00E36D27" w:rsidRPr="00AC4BF8">
        <w:rPr>
          <w:rFonts w:ascii="Times New Roman" w:eastAsia="Times New Roman" w:hAnsi="Times New Roman" w:cs="Times New Roman"/>
          <w:sz w:val="24"/>
          <w:szCs w:val="24"/>
          <w:lang w:eastAsia="ru-RU"/>
        </w:rPr>
        <w:t xml:space="preserve"> неотложной процессуальной процедуре,</w:t>
      </w:r>
      <w:r w:rsidR="00FD303D" w:rsidRPr="00AC4BF8">
        <w:rPr>
          <w:rFonts w:ascii="Times New Roman" w:eastAsia="Times New Roman" w:hAnsi="Times New Roman" w:cs="Times New Roman"/>
          <w:sz w:val="24"/>
          <w:szCs w:val="24"/>
          <w:lang w:eastAsia="ru-RU"/>
        </w:rPr>
        <w:t xml:space="preserve"> сразу</w:t>
      </w:r>
      <w:r w:rsidR="00E36D27" w:rsidRPr="00AC4BF8">
        <w:rPr>
          <w:rFonts w:ascii="Times New Roman" w:eastAsia="Times New Roman" w:hAnsi="Times New Roman" w:cs="Times New Roman"/>
          <w:sz w:val="24"/>
          <w:szCs w:val="24"/>
          <w:lang w:eastAsia="ru-RU"/>
        </w:rPr>
        <w:t xml:space="preserve"> </w:t>
      </w:r>
      <w:r w:rsidRPr="00AC4BF8">
        <w:rPr>
          <w:rFonts w:ascii="Times New Roman" w:eastAsia="Times New Roman" w:hAnsi="Times New Roman" w:cs="Times New Roman"/>
          <w:sz w:val="24"/>
          <w:szCs w:val="24"/>
          <w:lang w:eastAsia="ru-RU"/>
        </w:rPr>
        <w:t>по ее окончании</w:t>
      </w:r>
      <w:r w:rsidR="00E36D27" w:rsidRPr="00AC4BF8">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 xml:space="preserve"> основан в том числе на следующих рекомендательных решениях</w:t>
      </w:r>
      <w:r w:rsidR="00E36D27" w:rsidRPr="00AC4BF8">
        <w:rPr>
          <w:rFonts w:ascii="Times New Roman" w:eastAsia="Times New Roman" w:hAnsi="Times New Roman" w:cs="Times New Roman"/>
          <w:sz w:val="24"/>
          <w:szCs w:val="24"/>
          <w:lang w:eastAsia="ru-RU"/>
        </w:rPr>
        <w:t xml:space="preserve"> органов адвокатского самоуправления:</w:t>
      </w:r>
      <w:r w:rsidR="00A33F09">
        <w:rPr>
          <w:rFonts w:ascii="Times New Roman" w:eastAsia="Times New Roman" w:hAnsi="Times New Roman" w:cs="Times New Roman"/>
          <w:sz w:val="24"/>
          <w:szCs w:val="24"/>
          <w:lang w:eastAsia="ru-RU"/>
        </w:rPr>
        <w:t xml:space="preserve"> </w:t>
      </w:r>
      <w:r w:rsidR="00E36D27" w:rsidRPr="00AC4BF8">
        <w:rPr>
          <w:rFonts w:ascii="Times New Roman" w:hAnsi="Times New Roman" w:cs="Times New Roman"/>
          <w:bCs/>
          <w:i/>
          <w:kern w:val="36"/>
          <w:sz w:val="24"/>
          <w:szCs w:val="24"/>
        </w:rPr>
        <w:t>Рекомендации Совета ФПА РФ об обеспечении непрерывности защиты по назначению, утв. Решением</w:t>
      </w:r>
      <w:r w:rsidR="00A33F09">
        <w:rPr>
          <w:rFonts w:ascii="Times New Roman" w:hAnsi="Times New Roman" w:cs="Times New Roman"/>
          <w:bCs/>
          <w:i/>
          <w:kern w:val="36"/>
          <w:sz w:val="24"/>
          <w:szCs w:val="24"/>
        </w:rPr>
        <w:t xml:space="preserve"> Совета ФПА РФ</w:t>
      </w:r>
      <w:r w:rsidR="00E36D27" w:rsidRPr="00AC4BF8">
        <w:rPr>
          <w:rFonts w:ascii="Times New Roman" w:hAnsi="Times New Roman" w:cs="Times New Roman"/>
          <w:bCs/>
          <w:i/>
          <w:kern w:val="36"/>
          <w:sz w:val="24"/>
          <w:szCs w:val="24"/>
        </w:rPr>
        <w:t xml:space="preserve"> от 28 ноября 2019 г</w:t>
      </w:r>
      <w:r w:rsidR="00A33F09">
        <w:rPr>
          <w:rFonts w:ascii="Times New Roman" w:hAnsi="Times New Roman" w:cs="Times New Roman"/>
          <w:bCs/>
          <w:i/>
          <w:kern w:val="36"/>
          <w:sz w:val="24"/>
          <w:szCs w:val="24"/>
        </w:rPr>
        <w:t>.</w:t>
      </w:r>
      <w:r w:rsidR="00E36D27" w:rsidRPr="00AC4BF8">
        <w:rPr>
          <w:rFonts w:ascii="Times New Roman" w:hAnsi="Times New Roman" w:cs="Times New Roman"/>
          <w:sz w:val="24"/>
          <w:szCs w:val="24"/>
          <w:shd w:val="clear" w:color="auto" w:fill="FFFFFF"/>
        </w:rPr>
        <w:t>;</w:t>
      </w:r>
      <w:r w:rsidR="00E36D27" w:rsidRPr="00AC4BF8">
        <w:rPr>
          <w:rFonts w:ascii="Times New Roman" w:hAnsi="Times New Roman" w:cs="Times New Roman"/>
          <w:i/>
          <w:sz w:val="24"/>
          <w:szCs w:val="24"/>
        </w:rPr>
        <w:t xml:space="preserve"> Разъяснение Комиссии по этике и стандартам</w:t>
      </w:r>
      <w:r w:rsidR="00A33F09">
        <w:rPr>
          <w:rFonts w:ascii="Times New Roman" w:hAnsi="Times New Roman" w:cs="Times New Roman"/>
          <w:i/>
          <w:sz w:val="24"/>
          <w:szCs w:val="24"/>
        </w:rPr>
        <w:t xml:space="preserve"> </w:t>
      </w:r>
      <w:r w:rsidR="00A33F09" w:rsidRPr="00AC4BF8">
        <w:rPr>
          <w:rFonts w:ascii="Times New Roman" w:hAnsi="Times New Roman" w:cs="Times New Roman"/>
          <w:i/>
          <w:sz w:val="24"/>
          <w:szCs w:val="24"/>
        </w:rPr>
        <w:t>ФПА РФ</w:t>
      </w:r>
      <w:r w:rsidR="00E36D27" w:rsidRPr="00AC4BF8">
        <w:rPr>
          <w:rFonts w:ascii="Times New Roman" w:hAnsi="Times New Roman" w:cs="Times New Roman"/>
          <w:i/>
          <w:sz w:val="24"/>
          <w:szCs w:val="24"/>
        </w:rPr>
        <w:t xml:space="preserve"> о некоторых вопросах полномочий адвоката при осуществлении защиты на стадии предварительного расследования</w:t>
      </w:r>
      <w:r w:rsidR="004E45BF" w:rsidRPr="00AC4BF8">
        <w:rPr>
          <w:rFonts w:ascii="Times New Roman" w:hAnsi="Times New Roman" w:cs="Times New Roman"/>
          <w:i/>
          <w:sz w:val="24"/>
          <w:szCs w:val="24"/>
        </w:rPr>
        <w:t xml:space="preserve"> от 29 апреля 2020 г</w:t>
      </w:r>
      <w:r w:rsidR="00A33F09">
        <w:rPr>
          <w:rFonts w:ascii="Times New Roman" w:hAnsi="Times New Roman" w:cs="Times New Roman"/>
          <w:i/>
          <w:sz w:val="24"/>
          <w:szCs w:val="24"/>
        </w:rPr>
        <w:t>.</w:t>
      </w:r>
      <w:r w:rsidR="004E45BF" w:rsidRPr="00AC4BF8">
        <w:rPr>
          <w:rFonts w:ascii="Times New Roman" w:hAnsi="Times New Roman" w:cs="Times New Roman"/>
          <w:i/>
          <w:sz w:val="24"/>
          <w:szCs w:val="24"/>
        </w:rPr>
        <w:t xml:space="preserve"> № 02/20.</w:t>
      </w:r>
    </w:p>
    <w:p w14:paraId="5CEA612B" w14:textId="62F46F9D" w:rsidR="00E36D27" w:rsidRPr="00AC4BF8" w:rsidRDefault="00AC4BF8"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t xml:space="preserve"> </w:t>
      </w:r>
      <w:r w:rsidR="00E36D27" w:rsidRPr="00AC4BF8">
        <w:rPr>
          <w:rFonts w:ascii="Times New Roman" w:hAnsi="Times New Roman" w:cs="Times New Roman"/>
          <w:sz w:val="24"/>
          <w:szCs w:val="24"/>
        </w:rPr>
        <w:t xml:space="preserve">Так </w:t>
      </w:r>
      <w:r w:rsidR="00FF5511" w:rsidRPr="00AC4BF8">
        <w:rPr>
          <w:rFonts w:ascii="Times New Roman" w:hAnsi="Times New Roman" w:cs="Times New Roman"/>
          <w:sz w:val="24"/>
          <w:szCs w:val="24"/>
        </w:rPr>
        <w:t>названное исключение, помимо сокращенного срока рассмотрения,</w:t>
      </w:r>
      <w:r w:rsidRPr="00AC4BF8">
        <w:rPr>
          <w:rFonts w:ascii="Times New Roman" w:hAnsi="Times New Roman" w:cs="Times New Roman"/>
          <w:sz w:val="24"/>
          <w:szCs w:val="24"/>
        </w:rPr>
        <w:t xml:space="preserve"> </w:t>
      </w:r>
      <w:r w:rsidR="00E36D27" w:rsidRPr="00AC4BF8">
        <w:rPr>
          <w:rFonts w:ascii="Times New Roman" w:hAnsi="Times New Roman" w:cs="Times New Roman"/>
          <w:sz w:val="24"/>
          <w:szCs w:val="24"/>
        </w:rPr>
        <w:t xml:space="preserve">обусловлено еще и процессуальной обособленностью </w:t>
      </w:r>
      <w:r w:rsidR="00FF5511" w:rsidRPr="00AC4BF8">
        <w:rPr>
          <w:rFonts w:ascii="Times New Roman" w:hAnsi="Times New Roman" w:cs="Times New Roman"/>
          <w:sz w:val="24"/>
          <w:szCs w:val="24"/>
        </w:rPr>
        <w:t xml:space="preserve">судебно-контрольного производства </w:t>
      </w:r>
      <w:r w:rsidR="00E36D27" w:rsidRPr="00AC4BF8">
        <w:rPr>
          <w:rFonts w:ascii="Times New Roman" w:hAnsi="Times New Roman" w:cs="Times New Roman"/>
          <w:sz w:val="24"/>
          <w:szCs w:val="24"/>
        </w:rPr>
        <w:t>в рамках текущей стадии судопроизводства, что позволяет даже вопреки общему правилу о невозможности заключения соглашения менее чем на стадию уголовного процесса в целом заключать отдельные соглашения на участие только в ней (см. Разъяснение Комиссии ФПА РФ по этике и стандартам о некоторых вопросах полномочий адвоката при осуществлении защиты на стадии предварительного расследования от 29 апреля 2020 г</w:t>
      </w:r>
      <w:r w:rsidR="00A33F09">
        <w:rPr>
          <w:rFonts w:ascii="Times New Roman" w:hAnsi="Times New Roman" w:cs="Times New Roman"/>
          <w:sz w:val="24"/>
          <w:szCs w:val="24"/>
        </w:rPr>
        <w:t>.</w:t>
      </w:r>
      <w:r w:rsidR="00E36D27" w:rsidRPr="00AC4BF8">
        <w:rPr>
          <w:rFonts w:ascii="Times New Roman" w:hAnsi="Times New Roman" w:cs="Times New Roman"/>
          <w:sz w:val="24"/>
          <w:szCs w:val="24"/>
        </w:rPr>
        <w:t xml:space="preserve"> № 02/20).</w:t>
      </w:r>
    </w:p>
    <w:p w14:paraId="269E98CC" w14:textId="56CE26AF" w:rsidR="00E36D27" w:rsidRPr="00AC4BF8" w:rsidRDefault="00E36D27" w:rsidP="00AC4BF8">
      <w:pPr>
        <w:shd w:val="clear" w:color="auto" w:fill="FFFFFF"/>
        <w:spacing w:after="0" w:line="240" w:lineRule="auto"/>
        <w:ind w:firstLine="540"/>
        <w:jc w:val="both"/>
        <w:rPr>
          <w:rFonts w:ascii="Times New Roman" w:hAnsi="Times New Roman" w:cs="Times New Roman"/>
          <w:sz w:val="24"/>
          <w:szCs w:val="24"/>
          <w:shd w:val="clear" w:color="auto" w:fill="FFFFFF"/>
        </w:rPr>
      </w:pPr>
      <w:r w:rsidRPr="00AC4BF8">
        <w:rPr>
          <w:rFonts w:ascii="Times New Roman" w:hAnsi="Times New Roman" w:cs="Times New Roman"/>
          <w:sz w:val="24"/>
          <w:szCs w:val="24"/>
          <w:shd w:val="clear" w:color="auto" w:fill="FFFFFF"/>
        </w:rPr>
        <w:t xml:space="preserve">Кроме того, согласно </w:t>
      </w:r>
      <w:r w:rsidRPr="00AC4BF8">
        <w:rPr>
          <w:rFonts w:ascii="Times New Roman" w:hAnsi="Times New Roman" w:cs="Times New Roman"/>
          <w:bCs/>
          <w:kern w:val="36"/>
          <w:sz w:val="24"/>
          <w:szCs w:val="24"/>
        </w:rPr>
        <w:t xml:space="preserve">Рекомендациям Совета ФПА РФ об обеспечении непрерывности защиты по назначению </w:t>
      </w:r>
      <w:r w:rsidRPr="00AC4BF8">
        <w:rPr>
          <w:rFonts w:ascii="Times New Roman" w:hAnsi="Times New Roman" w:cs="Times New Roman"/>
          <w:sz w:val="24"/>
          <w:szCs w:val="24"/>
          <w:shd w:val="clear" w:color="auto" w:fill="FFFFFF"/>
        </w:rPr>
        <w:t xml:space="preserve">защитник по назначению не вправе в том числе </w:t>
      </w:r>
      <w:r w:rsidRPr="00AC4BF8">
        <w:rPr>
          <w:rFonts w:ascii="Times New Roman" w:hAnsi="Times New Roman" w:cs="Times New Roman"/>
          <w:b/>
          <w:sz w:val="24"/>
          <w:szCs w:val="24"/>
          <w:shd w:val="clear" w:color="auto" w:fill="FFFFFF"/>
        </w:rPr>
        <w:t>продолжать</w:t>
      </w:r>
      <w:r w:rsidRPr="00AC4BF8">
        <w:rPr>
          <w:rFonts w:ascii="Times New Roman" w:hAnsi="Times New Roman" w:cs="Times New Roman"/>
          <w:sz w:val="24"/>
          <w:szCs w:val="24"/>
          <w:shd w:val="clear" w:color="auto" w:fill="FFFFFF"/>
        </w:rPr>
        <w:t xml:space="preserve"> ранее начатое им участие в дознании, предварительном следствии либо в рассмотрении дела судом при наличии у подозреваемого, обвиняемого защитника по соглашению, от которого он не отказался и который не отведен от участия в деле в порядке и на основаниях, предусмотренных законом.</w:t>
      </w:r>
    </w:p>
    <w:p w14:paraId="2D588C59" w14:textId="7A29E43E" w:rsidR="00E36D27" w:rsidRPr="00AC4BF8" w:rsidRDefault="00E36D27"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shd w:val="clear" w:color="auto" w:fill="FFFFFF"/>
        </w:rPr>
        <w:t xml:space="preserve">Соответственно, если в дальнейшем интересы обвиняемого продолжает защищать приглашенный им ранее адвокат, то назначенный адвокат обязан </w:t>
      </w:r>
      <w:r w:rsidR="00271E0B" w:rsidRPr="00AC4BF8">
        <w:rPr>
          <w:rFonts w:ascii="Times New Roman" w:hAnsi="Times New Roman" w:cs="Times New Roman"/>
          <w:b/>
          <w:sz w:val="24"/>
          <w:szCs w:val="24"/>
          <w:shd w:val="clear" w:color="auto" w:fill="FFFFFF"/>
        </w:rPr>
        <w:t>устраниться</w:t>
      </w:r>
      <w:r w:rsidRPr="00AC4BF8">
        <w:rPr>
          <w:rFonts w:ascii="Times New Roman" w:hAnsi="Times New Roman" w:cs="Times New Roman"/>
          <w:sz w:val="24"/>
          <w:szCs w:val="24"/>
        </w:rPr>
        <w:t xml:space="preserve"> </w:t>
      </w:r>
      <w:r w:rsidRPr="00AC4BF8">
        <w:rPr>
          <w:rFonts w:ascii="Times New Roman" w:hAnsi="Times New Roman" w:cs="Times New Roman"/>
          <w:sz w:val="24"/>
          <w:szCs w:val="24"/>
          <w:shd w:val="clear" w:color="auto" w:fill="FFFFFF"/>
        </w:rPr>
        <w:t>от участия в уголовном деле сразу по окончании неотложной процессуальной процедуры (с учетом реализации права/обязанности обжаловать принятое в рамках соответствующей процедуры решение), для участия в которой он назначался, во избежание обсто</w:t>
      </w:r>
      <w:r w:rsidR="00FF5511" w:rsidRPr="00AC4BF8">
        <w:rPr>
          <w:rFonts w:ascii="Times New Roman" w:hAnsi="Times New Roman" w:cs="Times New Roman"/>
          <w:sz w:val="24"/>
          <w:szCs w:val="24"/>
          <w:shd w:val="clear" w:color="auto" w:fill="FFFFFF"/>
        </w:rPr>
        <w:t>ятельств «двойной защиты». Также</w:t>
      </w:r>
      <w:r w:rsidRPr="00AC4BF8">
        <w:rPr>
          <w:rFonts w:ascii="Times New Roman" w:hAnsi="Times New Roman" w:cs="Times New Roman"/>
          <w:sz w:val="24"/>
          <w:szCs w:val="24"/>
          <w:shd w:val="clear" w:color="auto" w:fill="FFFFFF"/>
        </w:rPr>
        <w:t xml:space="preserve">, исходя из смысла принципа непрерывности, адвокат, назначенный лишь для участия в неотложной процессуальной процедуре, обязан устраниться и в случае продолжения участия в деле ранее назначенного защитника, от которого обвиняемый не отказался и который не отведен от участия в деле в порядке и на основаниях, предусмотренных законом. То есть изначально участвующий в деле защитник имеет </w:t>
      </w:r>
      <w:r w:rsidRPr="00AC4BF8">
        <w:rPr>
          <w:rFonts w:ascii="Times New Roman" w:hAnsi="Times New Roman" w:cs="Times New Roman"/>
          <w:sz w:val="24"/>
          <w:szCs w:val="24"/>
          <w:shd w:val="clear" w:color="auto" w:fill="FFFFFF"/>
        </w:rPr>
        <w:lastRenderedPageBreak/>
        <w:t>приоритет (на продолжение участия в деле) перед коллегой, назначенным лишь для участия в неотложном процессуальном действии.</w:t>
      </w:r>
    </w:p>
    <w:p w14:paraId="390CFBB0" w14:textId="3426282B" w:rsidR="00E36D27" w:rsidRPr="00AC4BF8" w:rsidRDefault="00E36D27"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t xml:space="preserve">В этой связи следует обратить внимание на особенности </w:t>
      </w:r>
      <w:r w:rsidRPr="00AC4BF8">
        <w:rPr>
          <w:rFonts w:ascii="Times New Roman" w:hAnsi="Times New Roman" w:cs="Times New Roman"/>
          <w:b/>
          <w:sz w:val="24"/>
          <w:szCs w:val="24"/>
        </w:rPr>
        <w:t>устранения</w:t>
      </w:r>
      <w:r w:rsidRPr="00AC4BF8">
        <w:rPr>
          <w:rFonts w:ascii="Times New Roman" w:hAnsi="Times New Roman" w:cs="Times New Roman"/>
          <w:sz w:val="24"/>
          <w:szCs w:val="24"/>
        </w:rPr>
        <w:t xml:space="preserve"> от участия в деле защитника, назначенного лишь для участия в неотложной процессуальной процедуре (дублера). Одно дело, если инициативу об отказе от помощи назначенного адвоката-дублера проявляет обвиняемый, оформив (инициативно либо по просьбе следователя) соответствующее заявление (в порядке, предусмотренном ст. 52 УПК РФ). Другое дело, когда обвиняемый не желает делать никаких заявлений об отказе от того или иного защитника. Отсутствие в УПК РФ специального регулирования процедуры инициативного устранения адвоката-дублера, когда это вызвано необходимостью соблюдения требований профессиональной этики, приводит к некоторым недоразумениям. </w:t>
      </w:r>
    </w:p>
    <w:p w14:paraId="4220621C" w14:textId="77777777" w:rsidR="00E36D27" w:rsidRPr="00AC4BF8" w:rsidRDefault="00E36D27"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t xml:space="preserve">Например, как показывает дисциплинарная практика, некоторые адвокаты-дублеры (назначенные для участия в неотложной процессуальной процедуре) продолжают (наряду с основным адвокатом) участвовать в деле, заблуждаясь (или якобы заблуждаясь) относительно будто бы невозможности выйти из дела без соответствующего процессуального решения (об удовлетворении заявления об отказе от защитника или отводе) из опасения быть обвиненными в отказе от защиты (пункт 7 ст. 49 УПК РФ). </w:t>
      </w:r>
    </w:p>
    <w:p w14:paraId="6F609779" w14:textId="3C1108AC" w:rsidR="00E36D27" w:rsidRPr="00AC4BF8" w:rsidRDefault="00E36D27"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t>Между тем, очевидно, что никакого отказа от защиты здесь нет. Особенность заключается как раз в том, что прекращение участия такого «временного» защитника (дублера) по окончании неотложной процедуры запрограммировано изначально (уже при назначении именно и исключительно для участия в неотложном действии) и не требует специального процессуального решения. Последнее (процессуальное решение) не исключено (если обвиняемый делает соответствующее заявление об отказе от защитника</w:t>
      </w:r>
      <w:r w:rsidR="00FD303D" w:rsidRPr="00AC4BF8">
        <w:rPr>
          <w:rFonts w:ascii="Times New Roman" w:hAnsi="Times New Roman" w:cs="Times New Roman"/>
          <w:sz w:val="24"/>
          <w:szCs w:val="24"/>
        </w:rPr>
        <w:t>, а следователь его удовлетворяет</w:t>
      </w:r>
      <w:r w:rsidRPr="00AC4BF8">
        <w:rPr>
          <w:rFonts w:ascii="Times New Roman" w:hAnsi="Times New Roman" w:cs="Times New Roman"/>
          <w:sz w:val="24"/>
          <w:szCs w:val="24"/>
        </w:rPr>
        <w:t xml:space="preserve">), но не строго обязательно, поскольку в данном случае является </w:t>
      </w:r>
      <w:r w:rsidRPr="00AC4BF8">
        <w:rPr>
          <w:rFonts w:ascii="Times New Roman" w:hAnsi="Times New Roman" w:cs="Times New Roman"/>
          <w:b/>
          <w:sz w:val="24"/>
          <w:szCs w:val="24"/>
        </w:rPr>
        <w:t>подтверждающим</w:t>
      </w:r>
      <w:r w:rsidRPr="00AC4BF8">
        <w:rPr>
          <w:rFonts w:ascii="Times New Roman" w:hAnsi="Times New Roman" w:cs="Times New Roman"/>
          <w:sz w:val="24"/>
          <w:szCs w:val="24"/>
        </w:rPr>
        <w:t xml:space="preserve">, а не </w:t>
      </w:r>
      <w:r w:rsidRPr="00AC4BF8">
        <w:rPr>
          <w:rFonts w:ascii="Times New Roman" w:hAnsi="Times New Roman" w:cs="Times New Roman"/>
          <w:b/>
          <w:sz w:val="24"/>
          <w:szCs w:val="24"/>
        </w:rPr>
        <w:t>устанавливающим (прекращающим)</w:t>
      </w:r>
      <w:r w:rsidRPr="00AC4BF8">
        <w:rPr>
          <w:rFonts w:ascii="Times New Roman" w:hAnsi="Times New Roman" w:cs="Times New Roman"/>
          <w:sz w:val="24"/>
          <w:szCs w:val="24"/>
        </w:rPr>
        <w:t xml:space="preserve"> соответствующие процессуальные отношения.</w:t>
      </w:r>
    </w:p>
    <w:p w14:paraId="679FEBD9" w14:textId="77777777" w:rsidR="00E36D27" w:rsidRPr="00AC4BF8" w:rsidRDefault="00E36D27"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t>В определенной степени выходом из положения может быть письменное информирование адвокатом-дублером следователя о прекращении своего участия в деле (устранении). В большинстве случаев такое уведомление является разумным и достаточным объяснением (в том числе для надзорного органа) прекращения исполнения адвокатом своих обязанностей защитника в уголовном деле в отсутствие процессуального решения, принятого в соответствии со ст. 52 УПК РФ.</w:t>
      </w:r>
    </w:p>
    <w:p w14:paraId="7D27DD70" w14:textId="5AFF2003" w:rsidR="00E36D27" w:rsidRPr="00AC4BF8" w:rsidRDefault="00E36D27"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t>Очевидно, что прекращение адвокатом</w:t>
      </w:r>
      <w:r w:rsidR="00A33F09">
        <w:rPr>
          <w:rFonts w:ascii="Times New Roman" w:hAnsi="Times New Roman" w:cs="Times New Roman"/>
          <w:sz w:val="24"/>
          <w:szCs w:val="24"/>
        </w:rPr>
        <w:t xml:space="preserve">, </w:t>
      </w:r>
      <w:r w:rsidRPr="00AC4BF8">
        <w:rPr>
          <w:rFonts w:ascii="Times New Roman" w:hAnsi="Times New Roman" w:cs="Times New Roman"/>
          <w:sz w:val="24"/>
          <w:szCs w:val="24"/>
        </w:rPr>
        <w:t>назначенным лишь для участия в неотложной процессуальной процедуре (дублером)</w:t>
      </w:r>
      <w:r w:rsidR="00A33F09">
        <w:rPr>
          <w:rFonts w:ascii="Times New Roman" w:hAnsi="Times New Roman" w:cs="Times New Roman"/>
          <w:sz w:val="24"/>
          <w:szCs w:val="24"/>
        </w:rPr>
        <w:t xml:space="preserve">, </w:t>
      </w:r>
      <w:r w:rsidRPr="00AC4BF8">
        <w:rPr>
          <w:rFonts w:ascii="Times New Roman" w:hAnsi="Times New Roman" w:cs="Times New Roman"/>
          <w:sz w:val="24"/>
          <w:szCs w:val="24"/>
        </w:rPr>
        <w:t>своих полномочий сразу по ее окончании (с учетом реализации права на обжалование) не зависит от воли доверителя либо от принятия следователем соответствующего процессуального решения (об удовлетворении</w:t>
      </w:r>
      <w:r w:rsidR="00A33F09">
        <w:rPr>
          <w:rFonts w:ascii="Times New Roman" w:hAnsi="Times New Roman" w:cs="Times New Roman"/>
          <w:sz w:val="24"/>
          <w:szCs w:val="24"/>
        </w:rPr>
        <w:t xml:space="preserve"> </w:t>
      </w:r>
      <w:r w:rsidRPr="00AC4BF8">
        <w:rPr>
          <w:rFonts w:ascii="Times New Roman" w:hAnsi="Times New Roman" w:cs="Times New Roman"/>
          <w:sz w:val="24"/>
          <w:szCs w:val="24"/>
        </w:rPr>
        <w:t>/</w:t>
      </w:r>
      <w:r w:rsidR="00A33F09">
        <w:rPr>
          <w:rFonts w:ascii="Times New Roman" w:hAnsi="Times New Roman" w:cs="Times New Roman"/>
          <w:sz w:val="24"/>
          <w:szCs w:val="24"/>
        </w:rPr>
        <w:t xml:space="preserve"> </w:t>
      </w:r>
      <w:r w:rsidRPr="00AC4BF8">
        <w:rPr>
          <w:rFonts w:ascii="Times New Roman" w:hAnsi="Times New Roman" w:cs="Times New Roman"/>
          <w:sz w:val="24"/>
          <w:szCs w:val="24"/>
        </w:rPr>
        <w:t xml:space="preserve">неудовлетворении заявления об отказе от адвоката либо отвода ему), а повторное вступление адвоката в данный процесс возможно лишь в связи с новым назначением, переданным адвокатской палатой в установленном порядке или по соглашению. Такой алгоритм обусловлен необходимостью соблюдения адвокатом своих профессиональных обязанностей, включающих обязательность исполнения решений органов адвокатской палаты субъекта РФ и ФПА РФ. </w:t>
      </w:r>
    </w:p>
    <w:p w14:paraId="51E8E902" w14:textId="15B28B91" w:rsidR="00FD303D" w:rsidRDefault="00E36D27" w:rsidP="00AC4BF8">
      <w:pPr>
        <w:shd w:val="clear" w:color="auto" w:fill="FFFFFF"/>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t xml:space="preserve">Приоритет законодательства об адвокатской деятельности и адвокатуре перед УПК РФ в данном случае очевиден, поскольку первое предусматривает больший объем гарантий (лицу, в отношении которого возбуждено уголовное преследование), обеспечивающих непрерывность защиты и право на защиту выбранным защитником. Напомню, что на возможность приоритета законодательства об адвокатской деятельности перед УПК РФ (вследствие предоставления большего объема гарантий) указывают правовые позиции КС РФ, изложенные в ряде решений (Постановление от 17 декабря 2015 г. № 33-П; определения от 21 октября 2008 г. № 673-О-О; от 8 ноября 2005 г. № 439-О и др.). </w:t>
      </w:r>
    </w:p>
    <w:p w14:paraId="17879DC1" w14:textId="77777777" w:rsidR="00A33F09" w:rsidRPr="00AC4BF8" w:rsidRDefault="00A33F09" w:rsidP="00AC4BF8">
      <w:pPr>
        <w:shd w:val="clear" w:color="auto" w:fill="FFFFFF"/>
        <w:spacing w:after="0" w:line="240" w:lineRule="auto"/>
        <w:ind w:firstLine="540"/>
        <w:jc w:val="both"/>
        <w:rPr>
          <w:rFonts w:ascii="Times New Roman" w:hAnsi="Times New Roman" w:cs="Times New Roman"/>
          <w:sz w:val="24"/>
          <w:szCs w:val="24"/>
        </w:rPr>
      </w:pPr>
    </w:p>
    <w:p w14:paraId="2268889E" w14:textId="0DA1F8B3" w:rsidR="00DF21A8" w:rsidRPr="00AC4BF8" w:rsidRDefault="00A95B82" w:rsidP="00AC4BF8">
      <w:pPr>
        <w:spacing w:after="0" w:line="240" w:lineRule="auto"/>
        <w:jc w:val="both"/>
        <w:rPr>
          <w:rFonts w:ascii="Times New Roman" w:eastAsia="Times New Roman" w:hAnsi="Times New Roman" w:cs="Times New Roman"/>
          <w:b/>
          <w:sz w:val="24"/>
          <w:szCs w:val="24"/>
          <w:lang w:eastAsia="ru-RU"/>
        </w:rPr>
      </w:pPr>
      <w:r w:rsidRPr="00AC4BF8">
        <w:rPr>
          <w:rFonts w:ascii="Times New Roman" w:eastAsia="Times New Roman" w:hAnsi="Times New Roman" w:cs="Times New Roman"/>
          <w:b/>
          <w:sz w:val="24"/>
          <w:szCs w:val="24"/>
          <w:lang w:eastAsia="ru-RU"/>
        </w:rPr>
        <w:lastRenderedPageBreak/>
        <w:t>3</w:t>
      </w:r>
      <w:r w:rsidR="00CB135D" w:rsidRPr="00AC4BF8">
        <w:rPr>
          <w:rFonts w:ascii="Times New Roman" w:eastAsia="Times New Roman" w:hAnsi="Times New Roman" w:cs="Times New Roman"/>
          <w:b/>
          <w:sz w:val="24"/>
          <w:szCs w:val="24"/>
          <w:lang w:eastAsia="ru-RU"/>
        </w:rPr>
        <w:t>.3</w:t>
      </w:r>
      <w:r w:rsidR="00DF21A8" w:rsidRPr="00AC4BF8">
        <w:rPr>
          <w:rFonts w:ascii="Times New Roman" w:eastAsia="Times New Roman" w:hAnsi="Times New Roman" w:cs="Times New Roman"/>
          <w:b/>
          <w:sz w:val="24"/>
          <w:szCs w:val="24"/>
          <w:lang w:eastAsia="ru-RU"/>
        </w:rPr>
        <w:t>. О недопустимости практики произвольных (немотивированных) отказов от защитника по назначению (не связанных с желанием лица пригласить адвоката на основе соглашения)</w:t>
      </w:r>
    </w:p>
    <w:p w14:paraId="58CF27A5" w14:textId="4610C2FA" w:rsidR="00C2377C" w:rsidRPr="00AC4BF8" w:rsidRDefault="00DF21A8" w:rsidP="00AC4BF8">
      <w:pPr>
        <w:pStyle w:val="a3"/>
        <w:spacing w:before="0" w:beforeAutospacing="0" w:after="0" w:afterAutospacing="0"/>
        <w:ind w:firstLine="708"/>
        <w:jc w:val="both"/>
      </w:pPr>
      <w:r w:rsidRPr="00AC4BF8">
        <w:t>Следователи</w:t>
      </w:r>
      <w:r w:rsidR="00FD303D" w:rsidRPr="00AC4BF8">
        <w:t xml:space="preserve"> (дознаватели)</w:t>
      </w:r>
      <w:r w:rsidRPr="00AC4BF8">
        <w:t xml:space="preserve"> зачастую принимают немотивированные отказы от назначенных защитников, тут же, впрочем, вынося новое постановление о назначении адвоката</w:t>
      </w:r>
      <w:r w:rsidR="00AE4674">
        <w:t xml:space="preserve">, </w:t>
      </w:r>
      <w:r w:rsidRPr="00AC4BF8">
        <w:t>что объективно свидетельствует о нуждаемости лица в юридической помощи, но не объясняет решение следователя о принятии отказа от предыдущего защитника. Авторы</w:t>
      </w:r>
      <w:r w:rsidR="00FD303D" w:rsidRPr="00AC4BF8">
        <w:t xml:space="preserve"> таких</w:t>
      </w:r>
      <w:r w:rsidRPr="00AC4BF8">
        <w:t xml:space="preserve"> постановлений (следователи и дознаватели) не только систематически нарушают п. 4 ст. 7 УПК </w:t>
      </w:r>
      <w:r w:rsidR="00AE4674">
        <w:t xml:space="preserve">РФ </w:t>
      </w:r>
      <w:r w:rsidRPr="00AC4BF8">
        <w:t xml:space="preserve">о законности, обоснованности и мотивировке принятых постановлений, но и полностью игнорируют ч. 2 ст. 52 УПК </w:t>
      </w:r>
      <w:r w:rsidR="00AE4674">
        <w:t xml:space="preserve">РФ </w:t>
      </w:r>
      <w:r w:rsidRPr="00AC4BF8">
        <w:t>о том, что отказ от защитника необязателен для дознавателя, следователя и суда.</w:t>
      </w:r>
    </w:p>
    <w:p w14:paraId="19279775" w14:textId="79690CC0" w:rsidR="00F178B1" w:rsidRPr="00AC4BF8" w:rsidRDefault="00DF21A8" w:rsidP="00AC4BF8">
      <w:pPr>
        <w:pStyle w:val="a3"/>
        <w:spacing w:before="0" w:beforeAutospacing="0" w:after="0" w:afterAutospacing="0"/>
        <w:ind w:firstLine="708"/>
        <w:jc w:val="both"/>
      </w:pPr>
      <w:r w:rsidRPr="00AC4BF8">
        <w:t>Между тем Конституционный Суд РФ неоднократно подчеркивал</w:t>
      </w:r>
      <w:r w:rsidR="00AE4674">
        <w:rPr>
          <w:rStyle w:val="ad"/>
        </w:rPr>
        <w:footnoteReference w:id="5"/>
      </w:r>
      <w:r w:rsidRPr="00AC4BF8">
        <w:t xml:space="preserve">, что особый характер отношений между подозреваемым (обвиняемым) и защитником должен исключать случаи принудительного сохранения правоприменительным органом указанных процессуальных отношений после надлежаще оформленного отказа обвиняемого от защитника. Если назначенный адвокат не устраивает подозреваемого (обвиняемого) ввиду низкой квалификации, занятой позиции по делу или другой причины, тот вправе отказаться от его помощи, что, однако, не должно отрицательно сказываться на процессуальном положении лица, привлекаемого к уголовной ответственности. В этом случае дознаватель, следователь, суд обязаны выяснить у подозреваемого или обвиняемого, чем вызван отказ от назначенного защитника, разъяснить сущность и юридические последствия такого отказа и при уважительности его причин предложить замену защитника. Обоснованность отказа от конкретного защитника должна оцениваться, исходя из указанных в ст. 72 УПК </w:t>
      </w:r>
      <w:r w:rsidR="00AE4674">
        <w:t xml:space="preserve">РФ </w:t>
      </w:r>
      <w:r w:rsidRPr="00AC4BF8">
        <w:t>обстоятельств, исключающих его участие в деле, а также обязанностей адвоката, перечисленных в ст. 6 и 7 Закона об адвокатуре.</w:t>
      </w:r>
    </w:p>
    <w:p w14:paraId="1A14C524" w14:textId="4EA073AB" w:rsidR="00DF21A8" w:rsidRPr="00AC4BF8" w:rsidRDefault="00DF21A8" w:rsidP="00AC4BF8">
      <w:pPr>
        <w:spacing w:after="0" w:line="240" w:lineRule="auto"/>
        <w:ind w:firstLine="708"/>
        <w:jc w:val="both"/>
        <w:rPr>
          <w:rFonts w:ascii="Times New Roman" w:eastAsia="Times New Roman" w:hAnsi="Times New Roman" w:cs="Times New Roman"/>
          <w:sz w:val="24"/>
          <w:szCs w:val="24"/>
          <w:lang w:eastAsia="ru-RU"/>
        </w:rPr>
      </w:pPr>
      <w:r w:rsidRPr="00AC4BF8">
        <w:rPr>
          <w:rFonts w:ascii="Times New Roman" w:eastAsia="Times New Roman" w:hAnsi="Times New Roman" w:cs="Times New Roman"/>
          <w:sz w:val="24"/>
          <w:szCs w:val="24"/>
          <w:lang w:eastAsia="ru-RU"/>
        </w:rPr>
        <w:t>Таким образом, очевидно, что</w:t>
      </w:r>
      <w:r w:rsidR="00271E0B" w:rsidRPr="00AC4BF8">
        <w:rPr>
          <w:rFonts w:ascii="Times New Roman" w:eastAsia="Times New Roman" w:hAnsi="Times New Roman" w:cs="Times New Roman"/>
          <w:sz w:val="24"/>
          <w:szCs w:val="24"/>
          <w:lang w:eastAsia="ru-RU"/>
        </w:rPr>
        <w:t xml:space="preserve"> постановление о замене защитника</w:t>
      </w:r>
      <w:r w:rsidRPr="00AC4BF8">
        <w:rPr>
          <w:rFonts w:ascii="Times New Roman" w:eastAsia="Times New Roman" w:hAnsi="Times New Roman" w:cs="Times New Roman"/>
          <w:sz w:val="24"/>
          <w:szCs w:val="24"/>
          <w:lang w:eastAsia="ru-RU"/>
        </w:rPr>
        <w:t xml:space="preserve"> (об удовлетворении заявления об отказе от адвоката) должно быть мотивировано указанием конкретных причин, отвечающих названным КС признакам, а также ссылкой на установленные конкретные обстоятельства. В ином случае такое постановление не будет отвечать требованиям п. 4 ст. 7 УПК</w:t>
      </w:r>
      <w:r w:rsidR="00AE4674">
        <w:rPr>
          <w:rFonts w:ascii="Times New Roman" w:eastAsia="Times New Roman" w:hAnsi="Times New Roman" w:cs="Times New Roman"/>
          <w:sz w:val="24"/>
          <w:szCs w:val="24"/>
          <w:lang w:eastAsia="ru-RU"/>
        </w:rPr>
        <w:t xml:space="preserve"> РФ</w:t>
      </w:r>
      <w:r w:rsidRPr="00AC4BF8">
        <w:rPr>
          <w:rFonts w:ascii="Times New Roman" w:eastAsia="Times New Roman" w:hAnsi="Times New Roman" w:cs="Times New Roman"/>
          <w:sz w:val="24"/>
          <w:szCs w:val="24"/>
          <w:lang w:eastAsia="ru-RU"/>
        </w:rPr>
        <w:t xml:space="preserve">. Потенциально сама по себе практика вынесения должностными лицами немотивированных постановлений оставляет возможность для манипулирования правом на защиту </w:t>
      </w:r>
      <w:r w:rsidR="0013421C" w:rsidRPr="00AC4BF8">
        <w:rPr>
          <w:rFonts w:ascii="Times New Roman" w:eastAsia="Times New Roman" w:hAnsi="Times New Roman" w:cs="Times New Roman"/>
          <w:sz w:val="24"/>
          <w:szCs w:val="24"/>
          <w:lang w:eastAsia="ru-RU"/>
        </w:rPr>
        <w:t>путем привлечения</w:t>
      </w:r>
      <w:r w:rsidRPr="00AC4BF8">
        <w:rPr>
          <w:rFonts w:ascii="Times New Roman" w:eastAsia="Times New Roman" w:hAnsi="Times New Roman" w:cs="Times New Roman"/>
          <w:sz w:val="24"/>
          <w:szCs w:val="24"/>
          <w:lang w:eastAsia="ru-RU"/>
        </w:rPr>
        <w:t xml:space="preserve"> к участию в судопроизводстве определенного круга «лояльных» адвокатов либо игнорирования того или иного адвоката в связи с его активной позицией.</w:t>
      </w:r>
      <w:r w:rsidR="0013421C" w:rsidRPr="00AC4BF8">
        <w:rPr>
          <w:rFonts w:ascii="Times New Roman" w:eastAsia="Times New Roman" w:hAnsi="Times New Roman" w:cs="Times New Roman"/>
          <w:sz w:val="24"/>
          <w:szCs w:val="24"/>
          <w:lang w:eastAsia="ru-RU"/>
        </w:rPr>
        <w:t xml:space="preserve"> Таким образом, неправомерно отстраненному из дела адвокату следует предпринимать меры дл</w:t>
      </w:r>
      <w:r w:rsidR="002C6121" w:rsidRPr="00AC4BF8">
        <w:rPr>
          <w:rFonts w:ascii="Times New Roman" w:eastAsia="Times New Roman" w:hAnsi="Times New Roman" w:cs="Times New Roman"/>
          <w:sz w:val="24"/>
          <w:szCs w:val="24"/>
          <w:lang w:eastAsia="ru-RU"/>
        </w:rPr>
        <w:t>я устранения нарушения права на защиту</w:t>
      </w:r>
      <w:r w:rsidR="0013421C" w:rsidRPr="00AC4BF8">
        <w:rPr>
          <w:rFonts w:ascii="Times New Roman" w:eastAsia="Times New Roman" w:hAnsi="Times New Roman" w:cs="Times New Roman"/>
          <w:sz w:val="24"/>
          <w:szCs w:val="24"/>
          <w:lang w:eastAsia="ru-RU"/>
        </w:rPr>
        <w:t>.</w:t>
      </w:r>
      <w:r w:rsidRPr="00AC4BF8">
        <w:rPr>
          <w:rFonts w:ascii="Times New Roman" w:eastAsia="Times New Roman" w:hAnsi="Times New Roman" w:cs="Times New Roman"/>
          <w:sz w:val="24"/>
          <w:szCs w:val="24"/>
          <w:lang w:eastAsia="ru-RU"/>
        </w:rPr>
        <w:t xml:space="preserve"> Вопреки заблуждению некоторых правоприменителей отстраненный следователем (дознавателем) ранее назначенный защитник вправе подавать самостоятельную жалобу в связи с немотивированным отстранением от участия в деле.</w:t>
      </w:r>
    </w:p>
    <w:p w14:paraId="6A8BC3B0" w14:textId="6B6D70CE" w:rsidR="00DF21A8" w:rsidRPr="00AC4BF8" w:rsidRDefault="00DF21A8" w:rsidP="00AE4674">
      <w:pPr>
        <w:spacing w:after="0" w:line="240" w:lineRule="auto"/>
        <w:ind w:firstLine="540"/>
        <w:jc w:val="both"/>
        <w:rPr>
          <w:rFonts w:ascii="Times New Roman" w:hAnsi="Times New Roman" w:cs="Times New Roman"/>
          <w:sz w:val="24"/>
          <w:szCs w:val="24"/>
        </w:rPr>
      </w:pPr>
      <w:r w:rsidRPr="00AC4BF8">
        <w:rPr>
          <w:rFonts w:ascii="Times New Roman" w:eastAsia="Times New Roman" w:hAnsi="Times New Roman" w:cs="Times New Roman"/>
          <w:bCs/>
          <w:kern w:val="36"/>
          <w:sz w:val="24"/>
          <w:szCs w:val="24"/>
          <w:lang w:eastAsia="ru-RU"/>
        </w:rPr>
        <w:t xml:space="preserve">Так, Определение Конституционного Суда </w:t>
      </w:r>
      <w:r w:rsidR="00AE4674">
        <w:rPr>
          <w:rFonts w:ascii="Times New Roman" w:eastAsia="Times New Roman" w:hAnsi="Times New Roman" w:cs="Times New Roman"/>
          <w:bCs/>
          <w:kern w:val="36"/>
          <w:sz w:val="24"/>
          <w:szCs w:val="24"/>
          <w:lang w:eastAsia="ru-RU"/>
        </w:rPr>
        <w:t xml:space="preserve">РФ </w:t>
      </w:r>
      <w:r w:rsidRPr="00AC4BF8">
        <w:rPr>
          <w:rFonts w:ascii="Times New Roman" w:eastAsia="Times New Roman" w:hAnsi="Times New Roman" w:cs="Times New Roman"/>
          <w:bCs/>
          <w:kern w:val="36"/>
          <w:sz w:val="24"/>
          <w:szCs w:val="24"/>
          <w:lang w:eastAsia="ru-RU"/>
        </w:rPr>
        <w:t xml:space="preserve"> от 10 марта 2022г. № 497-О об отказе в принятии к рассмотрению жалобы гражданина Ненашева Д.В. на нарушение его конституционных прав ч</w:t>
      </w:r>
      <w:r w:rsidR="00AE4674">
        <w:rPr>
          <w:rFonts w:ascii="Times New Roman" w:eastAsia="Times New Roman" w:hAnsi="Times New Roman" w:cs="Times New Roman"/>
          <w:bCs/>
          <w:kern w:val="36"/>
          <w:sz w:val="24"/>
          <w:szCs w:val="24"/>
          <w:lang w:eastAsia="ru-RU"/>
        </w:rPr>
        <w:t>.</w:t>
      </w:r>
      <w:r w:rsidRPr="00AC4BF8">
        <w:rPr>
          <w:rFonts w:ascii="Times New Roman" w:eastAsia="Times New Roman" w:hAnsi="Times New Roman" w:cs="Times New Roman"/>
          <w:bCs/>
          <w:kern w:val="36"/>
          <w:sz w:val="24"/>
          <w:szCs w:val="24"/>
          <w:lang w:eastAsia="ru-RU"/>
        </w:rPr>
        <w:t xml:space="preserve"> 1 и 2 ст. 125 УПК РФ содержит следующую правовую позицию:</w:t>
      </w:r>
      <w:r w:rsidR="00AE4674">
        <w:rPr>
          <w:rFonts w:ascii="Times New Roman" w:hAnsi="Times New Roman" w:cs="Times New Roman"/>
          <w:sz w:val="24"/>
          <w:szCs w:val="24"/>
        </w:rPr>
        <w:t xml:space="preserve"> </w:t>
      </w:r>
      <w:r w:rsidRPr="00AC4BF8">
        <w:rPr>
          <w:rFonts w:ascii="Times New Roman" w:hAnsi="Times New Roman" w:cs="Times New Roman"/>
          <w:sz w:val="24"/>
          <w:szCs w:val="24"/>
        </w:rPr>
        <w:t>«Таким образом, право подозреваемого, обвиняемого продолжить получать бесплатную юридическую помощь от одного и того же назначенного адвоката подлежит судебной защите, а значит, предметом судебной проверки может служить решение, принятое должностным лицом органа предварительного расследования, о замене участвующего в деле адвоката по назначению, который при подаче соответствующей жалобы не преследует собственных интересов...»</w:t>
      </w:r>
    </w:p>
    <w:p w14:paraId="0EDF23F6" w14:textId="3A8DCA98" w:rsidR="00DF21A8" w:rsidRPr="00AC4BF8" w:rsidRDefault="00BC1E89" w:rsidP="00AC4BF8">
      <w:pPr>
        <w:spacing w:after="0" w:line="240" w:lineRule="auto"/>
        <w:ind w:firstLine="540"/>
        <w:jc w:val="both"/>
        <w:rPr>
          <w:rFonts w:ascii="Times New Roman" w:hAnsi="Times New Roman" w:cs="Times New Roman"/>
          <w:sz w:val="24"/>
          <w:szCs w:val="24"/>
        </w:rPr>
      </w:pPr>
      <w:r w:rsidRPr="00AC4BF8">
        <w:rPr>
          <w:rFonts w:ascii="Times New Roman" w:hAnsi="Times New Roman" w:cs="Times New Roman"/>
          <w:sz w:val="24"/>
          <w:szCs w:val="24"/>
        </w:rPr>
        <w:lastRenderedPageBreak/>
        <w:t>Соответственно</w:t>
      </w:r>
      <w:r w:rsidR="00AE4674">
        <w:rPr>
          <w:rFonts w:ascii="Times New Roman" w:hAnsi="Times New Roman" w:cs="Times New Roman"/>
          <w:sz w:val="24"/>
          <w:szCs w:val="24"/>
        </w:rPr>
        <w:t>,</w:t>
      </w:r>
      <w:r w:rsidRPr="00AC4BF8">
        <w:rPr>
          <w:rFonts w:ascii="Times New Roman" w:hAnsi="Times New Roman" w:cs="Times New Roman"/>
          <w:sz w:val="24"/>
          <w:szCs w:val="24"/>
        </w:rPr>
        <w:t xml:space="preserve"> защитник, убежденный в незаконном отстранении от участия в деле, вправе обжаловать действия и решения следователя прокурору</w:t>
      </w:r>
      <w:r w:rsidR="00A139FD" w:rsidRPr="00AC4BF8">
        <w:rPr>
          <w:rFonts w:ascii="Times New Roman" w:hAnsi="Times New Roman" w:cs="Times New Roman"/>
          <w:sz w:val="24"/>
          <w:szCs w:val="24"/>
        </w:rPr>
        <w:t xml:space="preserve"> (руководителю следственного органа)</w:t>
      </w:r>
      <w:r w:rsidRPr="00AC4BF8">
        <w:rPr>
          <w:rFonts w:ascii="Times New Roman" w:hAnsi="Times New Roman" w:cs="Times New Roman"/>
          <w:sz w:val="24"/>
          <w:szCs w:val="24"/>
        </w:rPr>
        <w:t xml:space="preserve"> в порядке ст. 124 УПК РФ и/или обратиться в суд в порядке ст. 125 УПК РФ. До подачи жалобы рекомендуется</w:t>
      </w:r>
      <w:r w:rsidR="00AE4674">
        <w:rPr>
          <w:rFonts w:ascii="Times New Roman" w:hAnsi="Times New Roman" w:cs="Times New Roman"/>
          <w:sz w:val="24"/>
          <w:szCs w:val="24"/>
        </w:rPr>
        <w:t>, е</w:t>
      </w:r>
      <w:r w:rsidRPr="00AC4BF8">
        <w:rPr>
          <w:rFonts w:ascii="Times New Roman" w:hAnsi="Times New Roman" w:cs="Times New Roman"/>
          <w:sz w:val="24"/>
          <w:szCs w:val="24"/>
        </w:rPr>
        <w:t>сли это возможно</w:t>
      </w:r>
      <w:r w:rsidR="00AE4674">
        <w:rPr>
          <w:rFonts w:ascii="Times New Roman" w:hAnsi="Times New Roman" w:cs="Times New Roman"/>
          <w:sz w:val="24"/>
          <w:szCs w:val="24"/>
        </w:rPr>
        <w:t>,</w:t>
      </w:r>
      <w:r w:rsidRPr="00AC4BF8">
        <w:rPr>
          <w:rFonts w:ascii="Times New Roman" w:hAnsi="Times New Roman" w:cs="Times New Roman"/>
          <w:sz w:val="24"/>
          <w:szCs w:val="24"/>
        </w:rPr>
        <w:t xml:space="preserve"> встретиться с доверителем для выяснения его позиции</w:t>
      </w:r>
      <w:r w:rsidR="00CC3D97" w:rsidRPr="00AC4BF8">
        <w:rPr>
          <w:rFonts w:ascii="Times New Roman" w:hAnsi="Times New Roman" w:cs="Times New Roman"/>
          <w:sz w:val="24"/>
          <w:szCs w:val="24"/>
        </w:rPr>
        <w:t xml:space="preserve"> по данному вопросу и согласовать свои действия с адвокатской палатой</w:t>
      </w:r>
      <w:r w:rsidRPr="00AC4BF8">
        <w:rPr>
          <w:rFonts w:ascii="Times New Roman" w:hAnsi="Times New Roman" w:cs="Times New Roman"/>
          <w:sz w:val="24"/>
          <w:szCs w:val="24"/>
        </w:rPr>
        <w:t>.</w:t>
      </w:r>
      <w:r w:rsidR="00AE6FA6" w:rsidRPr="00AC4BF8">
        <w:rPr>
          <w:rFonts w:ascii="Times New Roman" w:hAnsi="Times New Roman" w:cs="Times New Roman"/>
          <w:sz w:val="24"/>
          <w:szCs w:val="24"/>
        </w:rPr>
        <w:t xml:space="preserve"> Реком</w:t>
      </w:r>
      <w:r w:rsidR="000504C9" w:rsidRPr="00AC4BF8">
        <w:rPr>
          <w:rFonts w:ascii="Times New Roman" w:hAnsi="Times New Roman" w:cs="Times New Roman"/>
          <w:sz w:val="24"/>
          <w:szCs w:val="24"/>
        </w:rPr>
        <w:t>ендация о целесообразности</w:t>
      </w:r>
      <w:r w:rsidR="00AE6FA6" w:rsidRPr="00AC4BF8">
        <w:rPr>
          <w:rFonts w:ascii="Times New Roman" w:hAnsi="Times New Roman" w:cs="Times New Roman"/>
          <w:sz w:val="24"/>
          <w:szCs w:val="24"/>
        </w:rPr>
        <w:t xml:space="preserve"> названных действий, предваряющих подачу жалобы, основана на следующем.</w:t>
      </w:r>
    </w:p>
    <w:p w14:paraId="15C32574" w14:textId="344F5B50" w:rsidR="00AE6FA6" w:rsidRPr="00AC4BF8" w:rsidRDefault="00AE6FA6" w:rsidP="00AC4BF8">
      <w:pPr>
        <w:pStyle w:val="a3"/>
        <w:spacing w:before="0" w:beforeAutospacing="0" w:after="0" w:afterAutospacing="0"/>
        <w:ind w:firstLine="540"/>
        <w:jc w:val="both"/>
      </w:pPr>
      <w:r w:rsidRPr="00AC4BF8">
        <w:t>УПК РФ прямо не регламентирует процедуру отобрания заявления об отказе от адвоката</w:t>
      </w:r>
      <w:r w:rsidR="00AE4674">
        <w:t>, з</w:t>
      </w:r>
      <w:r w:rsidRPr="00AC4BF8">
        <w:t>а исключением его письменной фиксации. В частности, обязательное присутствие адвоката (что позволяло бы исключить любые манипуляции волей доверителя) при этом действии фо</w:t>
      </w:r>
      <w:r w:rsidR="00CC3D97" w:rsidRPr="00AC4BF8">
        <w:t xml:space="preserve">рмально не предусмотрено. </w:t>
      </w:r>
      <w:r w:rsidR="00AE4674">
        <w:t>С</w:t>
      </w:r>
      <w:r w:rsidRPr="00AC4BF8">
        <w:t>истемное понимание норм о фактическом, а не формальном обеспечении права на защиту в качестве общего правила предполагает присутствие защитника при всех процессуально значимых действиях. В то же время следует признать, что в ряде случаев обеспечить присутствие адвоката при выполнении данной процедуры невозможно либо крайне затруднительно.</w:t>
      </w:r>
    </w:p>
    <w:p w14:paraId="3EBF0B33" w14:textId="2A3AE0CB" w:rsidR="008A3B2B" w:rsidRPr="00AC4BF8" w:rsidRDefault="00AE6FA6" w:rsidP="00AC4BF8">
      <w:pPr>
        <w:pStyle w:val="a3"/>
        <w:spacing w:before="0" w:beforeAutospacing="0" w:after="0" w:afterAutospacing="0"/>
        <w:ind w:firstLine="540"/>
        <w:jc w:val="both"/>
      </w:pPr>
      <w:r w:rsidRPr="00AC4BF8">
        <w:t xml:space="preserve">В связи с этим в подавляющем большинстве случаев следователь отбирает заявление у подозреваемого (обвиняемого) в отсутствие адвоката. Это не позволяет утверждать о свободном характере волеизъявления, но при этом и не свидетельствует (само по себе) о пороке воли. </w:t>
      </w:r>
      <w:r w:rsidR="002C6121" w:rsidRPr="00AC4BF8">
        <w:t>Соответственно, отстраненному защитнику следует выяснить обстоятельства подачи доверителем заявления об отказе от его помощи.</w:t>
      </w:r>
    </w:p>
    <w:p w14:paraId="7A807F45" w14:textId="10C05D11" w:rsidR="00AE6FA6" w:rsidRPr="00AC4BF8" w:rsidRDefault="00AE6FA6" w:rsidP="00AC4BF8">
      <w:pPr>
        <w:pStyle w:val="a3"/>
        <w:spacing w:before="0" w:beforeAutospacing="0" w:after="0" w:afterAutospacing="0"/>
        <w:ind w:firstLine="540"/>
        <w:jc w:val="both"/>
      </w:pPr>
      <w:r w:rsidRPr="00AC4BF8">
        <w:t xml:space="preserve">После принятия процессуального решения о замене адвоката следователь (дознаватель) обращается в </w:t>
      </w:r>
      <w:r w:rsidR="008A3B2B" w:rsidRPr="00AC4BF8">
        <w:t>адвокатскую палату с заявкой о представлении</w:t>
      </w:r>
      <w:r w:rsidRPr="00AC4BF8">
        <w:t xml:space="preserve"> иного защитника.</w:t>
      </w:r>
    </w:p>
    <w:p w14:paraId="2E9F79BF" w14:textId="451E332D" w:rsidR="00AE6FA6" w:rsidRPr="00AC4BF8" w:rsidRDefault="00AE6FA6" w:rsidP="00AC4BF8">
      <w:pPr>
        <w:pStyle w:val="a3"/>
        <w:spacing w:before="0" w:beforeAutospacing="0" w:after="0" w:afterAutospacing="0"/>
        <w:ind w:firstLine="540"/>
        <w:jc w:val="both"/>
      </w:pPr>
      <w:r w:rsidRPr="00AC4BF8">
        <w:t>В отличие от вступившего в уголовное судопроизводство адвоката, палата не является участником судопроизводства и не правомочна ревизовать и обжаловать действия и решения лица, расследующего дело и принявшего в соответствии с его полномочиями предусмо</w:t>
      </w:r>
      <w:r w:rsidR="008A3B2B" w:rsidRPr="00AC4BF8">
        <w:t>тренное УПК РФ решение. В то же время</w:t>
      </w:r>
      <w:r w:rsidRPr="00AC4BF8">
        <w:t xml:space="preserve"> палата всегда извещает адвоката (если это технически возможно) о его замене в кратчайшие сроки, что позволяет последнему </w:t>
      </w:r>
      <w:r w:rsidR="009119BA" w:rsidRPr="00AC4BF8">
        <w:t>(при убежденности в наличии</w:t>
      </w:r>
      <w:r w:rsidRPr="00AC4BF8">
        <w:t xml:space="preserve"> злоупотреблений</w:t>
      </w:r>
      <w:r w:rsidR="009119BA" w:rsidRPr="00AC4BF8">
        <w:t>), получив при необходимости методическую помощь и поддержку палаты,</w:t>
      </w:r>
      <w:r w:rsidRPr="00AC4BF8">
        <w:t xml:space="preserve"> принять срочные меры по обжалованию решения следователя (дознавател</w:t>
      </w:r>
      <w:r w:rsidR="009119BA" w:rsidRPr="00AC4BF8">
        <w:t>я) в порядке ст. 124–125 УПК РФ.</w:t>
      </w:r>
      <w:r w:rsidR="008A3B2B" w:rsidRPr="00AC4BF8">
        <w:t xml:space="preserve"> Одновременно палата уведомляет и получившего назначение нового адвоката о ситуации возможного нарушения права подзащитного в связи с неочевидными обстоятельствами </w:t>
      </w:r>
      <w:r w:rsidR="00CC3D97" w:rsidRPr="00AC4BF8">
        <w:t>отстранения предыдущего защитника</w:t>
      </w:r>
      <w:r w:rsidR="008A3B2B" w:rsidRPr="00AC4BF8">
        <w:t>.</w:t>
      </w:r>
    </w:p>
    <w:p w14:paraId="370E5BA5" w14:textId="07A1DD45" w:rsidR="00AE6FA6" w:rsidRPr="00AC4BF8" w:rsidRDefault="008A3B2B" w:rsidP="00AC4BF8">
      <w:pPr>
        <w:pStyle w:val="a3"/>
        <w:spacing w:before="0" w:beforeAutospacing="0" w:after="0" w:afterAutospacing="0"/>
        <w:ind w:firstLine="540"/>
        <w:jc w:val="both"/>
      </w:pPr>
      <w:r w:rsidRPr="00AC4BF8">
        <w:t>Таким образом, е</w:t>
      </w:r>
      <w:r w:rsidR="00AE6FA6" w:rsidRPr="00AC4BF8">
        <w:t>ще одной действенной гарантией от злоупотреблений является то, что вновь назначенный адвокат также обязан проверить основания замены предыдущего.</w:t>
      </w:r>
    </w:p>
    <w:p w14:paraId="3CDE98D1" w14:textId="636EED05" w:rsidR="00AE6FA6" w:rsidRPr="00AC4BF8" w:rsidRDefault="00AE6FA6" w:rsidP="00AC4BF8">
      <w:pPr>
        <w:pStyle w:val="a3"/>
        <w:spacing w:before="0" w:beforeAutospacing="0" w:after="0" w:afterAutospacing="0"/>
        <w:ind w:firstLine="540"/>
        <w:jc w:val="both"/>
      </w:pPr>
      <w:r w:rsidRPr="00AC4BF8">
        <w:t xml:space="preserve">Так, согласно п. 5 </w:t>
      </w:r>
      <w:r w:rsidRPr="00AC4BF8">
        <w:rPr>
          <w:bCs/>
          <w:kern w:val="36"/>
        </w:rPr>
        <w:t>Рекомендациям Совета ФПА РФ об обеспечении непрерывности защиты по назначению</w:t>
      </w:r>
      <w:r w:rsidRPr="00AC4BF8">
        <w:t>: «если у обвиняемого (подозреваемого, подсудимого) ранее имелся защитник по назначению, то адвокату до участия в каких-либо процессуальных действиях следует принять меры (в том числе при проведении свидания с обвиняемым (подозреваемым) наедине) для выяснения причин замены этого защитника, при необходимости связавшись с ним. Если прибывший для участия в деле адвокат удостоверится, что его назначение в качестве защитника осуществлено с нарушением установленных правил, либо прежний защитник не уведомлен надлежащим образом, либо отсутствует принятое в соответствии с требованиями закона мотивированное процессуальное решение, исключающее возможность участия ранее назначенного защитника в уголовном деле, он обязан устраниться от участия в процессуальных действиях, сделав соответствующее заявление».</w:t>
      </w:r>
    </w:p>
    <w:p w14:paraId="42995587" w14:textId="7971BB58" w:rsidR="00AE6FA6" w:rsidRPr="00AC4BF8" w:rsidRDefault="00AE6FA6" w:rsidP="00AC4BF8">
      <w:pPr>
        <w:pStyle w:val="a3"/>
        <w:spacing w:before="0" w:beforeAutospacing="0" w:after="0" w:afterAutospacing="0"/>
        <w:ind w:firstLine="540"/>
        <w:jc w:val="both"/>
      </w:pPr>
      <w:r w:rsidRPr="00AC4BF8">
        <w:t>Очевидно, что следование названным Рекомендациям исключает возможность обвинения адвоката, устранившегося от участия в процессуальных действиях</w:t>
      </w:r>
      <w:r w:rsidR="002C6121" w:rsidRPr="00AC4BF8">
        <w:t xml:space="preserve"> (либо приостановившего участие в них)</w:t>
      </w:r>
      <w:r w:rsidR="00EB65B4" w:rsidRPr="00AC4BF8">
        <w:t xml:space="preserve"> по причине незаконности</w:t>
      </w:r>
      <w:r w:rsidRPr="00AC4BF8">
        <w:t xml:space="preserve"> отстранения предыдущего защитника, в отказе от защиты.</w:t>
      </w:r>
    </w:p>
    <w:p w14:paraId="249CF95A" w14:textId="7639A791" w:rsidR="00AB4927" w:rsidRPr="00AC4BF8" w:rsidRDefault="00AB4927" w:rsidP="00AC4BF8">
      <w:pPr>
        <w:pStyle w:val="a3"/>
        <w:spacing w:before="0" w:beforeAutospacing="0" w:after="0" w:afterAutospacing="0"/>
        <w:ind w:firstLine="540"/>
        <w:jc w:val="both"/>
        <w:rPr>
          <w:sz w:val="28"/>
          <w:szCs w:val="28"/>
        </w:rPr>
      </w:pPr>
    </w:p>
    <w:p w14:paraId="612C8619" w14:textId="656E5A4B" w:rsidR="006A40EA" w:rsidRPr="00AC4BF8" w:rsidRDefault="00757310" w:rsidP="00AC4BF8">
      <w:pPr>
        <w:pStyle w:val="a3"/>
        <w:numPr>
          <w:ilvl w:val="0"/>
          <w:numId w:val="19"/>
        </w:numPr>
        <w:spacing w:before="0" w:beforeAutospacing="0" w:after="0" w:afterAutospacing="0"/>
        <w:jc w:val="both"/>
        <w:rPr>
          <w:b/>
          <w:sz w:val="28"/>
          <w:szCs w:val="28"/>
        </w:rPr>
      </w:pPr>
      <w:r w:rsidRPr="00AC4BF8">
        <w:rPr>
          <w:b/>
          <w:sz w:val="28"/>
          <w:szCs w:val="28"/>
        </w:rPr>
        <w:t>Вопросы вы</w:t>
      </w:r>
      <w:r w:rsidR="006A40EA" w:rsidRPr="00AC4BF8">
        <w:rPr>
          <w:b/>
          <w:sz w:val="28"/>
          <w:szCs w:val="28"/>
        </w:rPr>
        <w:t xml:space="preserve">платы вознаграждения адвокату </w:t>
      </w:r>
      <w:r w:rsidR="006A40EA" w:rsidRPr="00AC4BF8">
        <w:rPr>
          <w:b/>
          <w:color w:val="231F20"/>
          <w:sz w:val="28"/>
          <w:szCs w:val="28"/>
        </w:rPr>
        <w:t>по назначению за дни фактической работы вне рамок процессуальных действий</w:t>
      </w:r>
    </w:p>
    <w:p w14:paraId="51747E48" w14:textId="77777777" w:rsidR="00AC4BF8" w:rsidRDefault="00AC4BF8" w:rsidP="00AC4BF8">
      <w:pPr>
        <w:pStyle w:val="a3"/>
        <w:spacing w:before="0" w:beforeAutospacing="0" w:after="0" w:afterAutospacing="0"/>
        <w:ind w:firstLine="540"/>
        <w:jc w:val="both"/>
      </w:pPr>
    </w:p>
    <w:p w14:paraId="2D28B629" w14:textId="7EF328E3" w:rsidR="00AB4927" w:rsidRPr="00AC4BF8" w:rsidRDefault="00AB4927" w:rsidP="00AC4BF8">
      <w:pPr>
        <w:pStyle w:val="a3"/>
        <w:spacing w:before="0" w:beforeAutospacing="0" w:after="0" w:afterAutospacing="0"/>
        <w:ind w:firstLine="540"/>
        <w:jc w:val="both"/>
      </w:pPr>
      <w:r w:rsidRPr="00AC4BF8">
        <w:t>Из положений ч. 5 ст. 50 и ст. 131 УПК РФ следует, что оплата труда адвоката по назначению без каких-либо условий и иных усмотрений – это обязанность, а не право органов дознания, следователя, суда.</w:t>
      </w:r>
    </w:p>
    <w:p w14:paraId="0DE12055" w14:textId="002529E8" w:rsidR="00AB4927" w:rsidRPr="00AC4BF8" w:rsidRDefault="00AB4927" w:rsidP="00AC4BF8">
      <w:pPr>
        <w:pStyle w:val="a3"/>
        <w:spacing w:before="0" w:beforeAutospacing="0" w:after="0" w:afterAutospacing="0"/>
        <w:ind w:firstLine="540"/>
        <w:jc w:val="both"/>
      </w:pPr>
      <w:r w:rsidRPr="00AC4BF8">
        <w:t>Согласно п. 23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утвержденного Постановлением Правительства РФ от 1 декабря 2012 г. № 1240 (далее – Положение), «при определении размера вознаграждения адвоката, участвующего в уголовном деле по назначению дознавателя, следователя или суда, подлежит учету время, затраченное адвокатом на осуществление полномочий, предусмотренных частями первой и второй статьи 53 Уголовно-процессуального кодекса Российской Федерации, а также на осуществление других действий адвоката по оказанию квалифицированной юридической помощи при условии предоставления подтверждающих документов».</w:t>
      </w:r>
    </w:p>
    <w:p w14:paraId="10A223C4" w14:textId="2E2F3A38" w:rsidR="00AB4927" w:rsidRPr="00AC4BF8" w:rsidRDefault="00AB4927" w:rsidP="00AC4BF8">
      <w:pPr>
        <w:pStyle w:val="a3"/>
        <w:spacing w:before="0" w:beforeAutospacing="0" w:after="0" w:afterAutospacing="0"/>
        <w:ind w:firstLine="540"/>
        <w:jc w:val="both"/>
      </w:pPr>
      <w:r w:rsidRPr="00AC4BF8">
        <w:t>Аналогичной позиции придерживается и судебная практика. Так, в Постановлении Пленума от 19 декабря 2013</w:t>
      </w:r>
      <w:r w:rsidR="006A40EA" w:rsidRPr="00AC4BF8">
        <w:t xml:space="preserve"> г. № 42</w:t>
      </w:r>
      <w:r w:rsidRPr="00AC4BF8">
        <w:t xml:space="preserve"> «О практике применения судами законодательства о процессуальных издержках по уголовным делам» (п. 4) Верховный Суд РФ разъяснил судам, что «…при определении размера вознаграждения адвокату, участвующему в уголовном деле по назначению дознавателя, следователя и суда, подлежит учету время, затраченное им на осуществление полномочий, предусмотренных частями 1 и 2 статьи 53 УПК РФ, включая время, затраченное на посещение подозреваемого, обвиняемого, подсудимого, осужденного, лица, в отношении которого ведется производство о применении принудительных мер медицинского характера, находящегося соответственно в следственном изоляторе (изоляторе временного содержания) или в психиатрическом стационаре, на изучение материалов уголовного дела, а также на выполнение других действий адвоката по оказанию квалифицированной юридической помощи при условии их подтверждения документами».</w:t>
      </w:r>
    </w:p>
    <w:p w14:paraId="3714695B" w14:textId="3FCF6395" w:rsidR="00BF2458" w:rsidRPr="00AC4BF8" w:rsidRDefault="00BF2458" w:rsidP="00AC4BF8">
      <w:pPr>
        <w:pStyle w:val="a3"/>
        <w:spacing w:before="0" w:beforeAutospacing="0" w:after="0" w:afterAutospacing="0"/>
        <w:ind w:firstLine="540"/>
        <w:jc w:val="both"/>
      </w:pPr>
      <w:r w:rsidRPr="00AC4BF8">
        <w:t>Таким образом, в подтверждение факта проведения соответствующих действий адвокату следует прилагать (к заявлению о возмещении процессуальных издержек) документы либо копии документов, достоверно свидетельствующих о выполнении той или иной работы по оказанию квалифицированной юридической помощи (при условии соблюдения адвокатской тайны). Это могут быть: справки (копии требований) о посещении СИЗО (ИВС) и иных мест изоляции для свидания с доверителем (подзащитным); акты о посещении лица, находящегося под домашним арестом (подписанные доверителем и адвокатом); копии поданных жалоб, заявлений, ходатайств и адвокатских запросов (с отметкой о вручении адресату либо сведениями о почтовом либо ином отправлении); копии актов опросов лиц с их согласия и иные документы (копии). Также адвокат вправе ссылаться на материалы уголовного дела, если ранее поданные ходатайства или жалобы (иные документы) приобщены к указанным материалам</w:t>
      </w:r>
      <w:r w:rsidR="005C1AA9" w:rsidRPr="00AC4BF8">
        <w:t xml:space="preserve"> (адвокат вправе указать их идентифицирующие признаки, включая номера томов и листов дела, номер, дату составления</w:t>
      </w:r>
      <w:r w:rsidR="00C52C43" w:rsidRPr="00AC4BF8">
        <w:t xml:space="preserve"> конкретного документа</w:t>
      </w:r>
      <w:r w:rsidR="005C1AA9" w:rsidRPr="00AC4BF8">
        <w:t>)</w:t>
      </w:r>
      <w:r w:rsidRPr="00AC4BF8">
        <w:t>. Днем выполнения соответствующей работы считается: указанная в документе (копии документа) дата посещения доверителя для консультации в СИЗО (ИВС) или по месту исполнения меры пресечения в виде домашнего ареста; день вручения адресату либо дата почтового или иного отправления (для жалоб, ходатайств и запросов), дата проведения опроса лица с его согласия.</w:t>
      </w:r>
    </w:p>
    <w:p w14:paraId="3742C33C" w14:textId="77777777" w:rsidR="00AB4927" w:rsidRPr="00AC4BF8" w:rsidRDefault="00AB4927" w:rsidP="00AC4BF8">
      <w:pPr>
        <w:pStyle w:val="a3"/>
        <w:spacing w:before="0" w:beforeAutospacing="0" w:after="0" w:afterAutospacing="0"/>
        <w:ind w:firstLine="540"/>
        <w:jc w:val="both"/>
      </w:pPr>
      <w:r w:rsidRPr="00AC4BF8">
        <w:t xml:space="preserve">Итак, действующий порядок расчета оплаты труда адвоката, участвующего в качестве защитника в уголовном судопроизводстве по назначению органов дознания, органов </w:t>
      </w:r>
      <w:r w:rsidRPr="00AC4BF8">
        <w:lastRenderedPageBreak/>
        <w:t>предварительного следствия или суда, не ставит решение вопроса об оплате труда адвоката по конкретному уголовному делу в зависимость от характера оказываемой защитником юридической помощи. Не имеет юридического значения то обстоятельство, по чьей инициативе (стороны обвинения или защиты) были проведены конкретные действия, связанные с оказанием квалифицированной юридической помощи. Очевидно, что законодательство в части оплаты труда адвоката по назначению не оставляет пространства для произвола должностных лиц соответствующего уполномоченного органа, в том числе при определении необходимости тех или иных действий адвоката-защитника в интересах доверителя, выбора им тактики и стратегии защиты. Принцип состязательности в уголовном процессе предполагает полную процессуальную независимость стороны защиты, самостоятельность при выборе тех или иных законных средств и методов защиты.</w:t>
      </w:r>
    </w:p>
    <w:p w14:paraId="1748B502" w14:textId="7B34FB3D" w:rsidR="00AB4927" w:rsidRPr="00AC4BF8" w:rsidRDefault="00AB4927" w:rsidP="00AC4BF8">
      <w:pPr>
        <w:pStyle w:val="a3"/>
        <w:spacing w:before="0" w:beforeAutospacing="0" w:after="0" w:afterAutospacing="0"/>
        <w:ind w:firstLine="540"/>
        <w:jc w:val="both"/>
      </w:pPr>
      <w:r w:rsidRPr="00AC4BF8">
        <w:t xml:space="preserve">Адвокат при оказании квалифицированной юридической помощи не может быть ограничен лишь рамками процессуальных действий, определенных соответствующим должностным лицом. Согласно подп. 1 п. 1 ст. 7 Федерального закона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w:t>
      </w:r>
      <w:r w:rsidR="00AE4674">
        <w:t>РФ</w:t>
      </w:r>
      <w:r w:rsidRPr="00AC4BF8">
        <w:t xml:space="preserve"> средствами, что предполагает осуществление защиты и вне пределов процессуальных действий.</w:t>
      </w:r>
    </w:p>
    <w:p w14:paraId="5B54C9E5" w14:textId="77777777" w:rsidR="00AB4927" w:rsidRPr="00AC4BF8" w:rsidRDefault="00AB4927" w:rsidP="00AC4BF8">
      <w:pPr>
        <w:pStyle w:val="a3"/>
        <w:spacing w:before="0" w:beforeAutospacing="0" w:after="0" w:afterAutospacing="0"/>
        <w:ind w:firstLine="540"/>
        <w:jc w:val="both"/>
      </w:pPr>
      <w:r w:rsidRPr="00AC4BF8">
        <w:t>В ходе защиты адвокат реализует полномочия, предусмотренные ч. 1 и 2 ст. 53 УПК РФ, а также другие действия по оказанию квалифицированной юридической помощи.</w:t>
      </w:r>
    </w:p>
    <w:p w14:paraId="5ED22A8F" w14:textId="77777777" w:rsidR="00AB4927" w:rsidRPr="00AC4BF8" w:rsidRDefault="00AB4927" w:rsidP="00AC4BF8">
      <w:pPr>
        <w:pStyle w:val="a3"/>
        <w:spacing w:before="0" w:beforeAutospacing="0" w:after="0" w:afterAutospacing="0"/>
        <w:ind w:firstLine="540"/>
        <w:jc w:val="both"/>
      </w:pPr>
      <w:r w:rsidRPr="00AC4BF8">
        <w:t>Установленные действующим законодательством обязанности адвоката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осуществлении юридической помощи за гонорар (п. 8 ст. 10 Кодекса профессиональной этики адвоката).</w:t>
      </w:r>
    </w:p>
    <w:p w14:paraId="3FB79E05" w14:textId="77777777" w:rsidR="00AB4927" w:rsidRPr="00AC4BF8" w:rsidRDefault="00AB4927" w:rsidP="00AC4BF8">
      <w:pPr>
        <w:pStyle w:val="a3"/>
        <w:spacing w:before="0" w:beforeAutospacing="0" w:after="0" w:afterAutospacing="0"/>
        <w:ind w:firstLine="540"/>
        <w:jc w:val="both"/>
      </w:pPr>
      <w:r w:rsidRPr="00AC4BF8">
        <w:t>Адвокат среди прочего вправе встречаться со своим подзащитным на свиданиях, консультировать его по вопросам, связанным с привлечением к уголовной ответственности, вырабатывать совместно позицию защиты, принимать меры по сбору доказательств в пользу доверителя, заявлять ходатайства, подавать жалобы и т.п.</w:t>
      </w:r>
    </w:p>
    <w:p w14:paraId="0235F924" w14:textId="39776EFD" w:rsidR="00AB4927" w:rsidRPr="00AC4BF8" w:rsidRDefault="00AB4927" w:rsidP="00AC4BF8">
      <w:pPr>
        <w:pStyle w:val="a3"/>
        <w:spacing w:before="0" w:beforeAutospacing="0" w:after="0" w:afterAutospacing="0"/>
        <w:ind w:firstLine="540"/>
        <w:jc w:val="both"/>
      </w:pPr>
      <w:r w:rsidRPr="00AC4BF8">
        <w:t>Таким образом, именно адвокат-защитник и его доверитель определяют обстоятельства необходимости и достаточности действий по реализации защиты от предъявленного обвинения. Вмешательство стороны обвинения</w:t>
      </w:r>
      <w:r w:rsidR="00BE1BFD" w:rsidRPr="00AC4BF8">
        <w:t xml:space="preserve"> (как и произвольное вмешательство суда)</w:t>
      </w:r>
      <w:r w:rsidRPr="00AC4BF8">
        <w:t xml:space="preserve"> в данный процесс недопустимо.</w:t>
      </w:r>
    </w:p>
    <w:p w14:paraId="05DF3014" w14:textId="3FC64816" w:rsidR="008E78DF" w:rsidRPr="00AC4BF8" w:rsidRDefault="00AB4927" w:rsidP="00AC4BF8">
      <w:pPr>
        <w:pStyle w:val="a3"/>
        <w:spacing w:before="0" w:beforeAutospacing="0" w:after="0" w:afterAutospacing="0"/>
        <w:ind w:firstLine="540"/>
        <w:jc w:val="both"/>
      </w:pPr>
      <w:r w:rsidRPr="00AC4BF8">
        <w:t>Однако изложенное не означает, что указанный адвокатом в заявлении о возмещении процессуальных издержек объем выполненной работы по конкретному уголовному делу не может быть подвергнут критической оценке при вынесении следователем (дознавателем, судьей) постановления о возмещении процессуальных издержек, если этим не ограничивается свобода выбора адвоката в вопросе осуществления действий в интересах доверителя.</w:t>
      </w:r>
    </w:p>
    <w:p w14:paraId="1A460BB1" w14:textId="64D43520" w:rsidR="008E78DF" w:rsidRPr="00AC4BF8" w:rsidRDefault="008E78DF" w:rsidP="00AC4BF8">
      <w:pPr>
        <w:pStyle w:val="a3"/>
        <w:spacing w:before="0" w:beforeAutospacing="0" w:after="0" w:afterAutospacing="0"/>
        <w:ind w:firstLine="540"/>
        <w:jc w:val="both"/>
      </w:pPr>
      <w:r w:rsidRPr="00AC4BF8">
        <w:t>В основном занятость адвоката оценивается должностным лицом на предмет соответствия заявленного объема работы (дни занятости) размеру вознаграждения (условно назову это проверкой по количественному (арифметическому) признаку, цель которой – исключение возможных ошибок при подсчете адвокатом дней своей занятости с учетом размера оплаты за день работы). Такая проверка н</w:t>
      </w:r>
      <w:r w:rsidR="00BE1BFD" w:rsidRPr="00AC4BF8">
        <w:t>е вызывает нареканий</w:t>
      </w:r>
      <w:r w:rsidRPr="00AC4BF8">
        <w:t xml:space="preserve">, так как не вмешивается в вопросы обоснованности выполнения защитником тех или иных </w:t>
      </w:r>
      <w:r w:rsidR="005C6200" w:rsidRPr="00AC4BF8">
        <w:t>действий. Попытки же</w:t>
      </w:r>
      <w:r w:rsidRPr="00AC4BF8">
        <w:t xml:space="preserve"> вмешаться в суть защиты, ее качество, оценить необходимость проведения тех или иных действий в защиту</w:t>
      </w:r>
      <w:r w:rsidR="003339DA" w:rsidRPr="00AC4BF8">
        <w:t xml:space="preserve"> лица</w:t>
      </w:r>
      <w:r w:rsidRPr="00AC4BF8">
        <w:t xml:space="preserve"> </w:t>
      </w:r>
      <w:r w:rsidR="00CF5DA3" w:rsidRPr="00AC4BF8">
        <w:t>недопустимы</w:t>
      </w:r>
      <w:r w:rsidRPr="00AC4BF8">
        <w:t>, поскольку такая проверка (условно, по качественному признаку) выходит за рамки полномочий следователя</w:t>
      </w:r>
      <w:r w:rsidR="003339DA" w:rsidRPr="00AC4BF8">
        <w:t xml:space="preserve"> или суда</w:t>
      </w:r>
      <w:r w:rsidRPr="00AC4BF8">
        <w:t>.</w:t>
      </w:r>
    </w:p>
    <w:p w14:paraId="3EBAE0B5" w14:textId="44F858F6" w:rsidR="008E78DF" w:rsidRPr="00AC4BF8" w:rsidRDefault="00CF5DA3" w:rsidP="00AC4BF8">
      <w:pPr>
        <w:pStyle w:val="a3"/>
        <w:spacing w:before="0" w:beforeAutospacing="0" w:after="0" w:afterAutospacing="0"/>
        <w:ind w:firstLine="540"/>
        <w:jc w:val="both"/>
      </w:pPr>
      <w:r w:rsidRPr="00AC4BF8">
        <w:t>Однако уточню, что к действиям, выходящим за рамки полномочий следователя</w:t>
      </w:r>
      <w:r w:rsidR="005C6200" w:rsidRPr="00AC4BF8">
        <w:t xml:space="preserve"> (суда)</w:t>
      </w:r>
      <w:r w:rsidRPr="00AC4BF8">
        <w:t xml:space="preserve">, не относится, например, оценка необходимости выполнения защитником конкретной работы в выходные и праздничные дни (т.е. с повышенной оплатой). Такая проверка сама по себе не вторгается в исключительную компетенцию защитника, не </w:t>
      </w:r>
      <w:r w:rsidRPr="00AC4BF8">
        <w:lastRenderedPageBreak/>
        <w:t>посягает на его независимость, а связана лишь с целесообразностью расходования бюджетных средств в повышенном размере. По схожей причине допустима и проверка общей (формальной) относимости действий защитника к предмету данного уголовного судопроизводства (находящегося в ведении лица, выносящего постановление об оплате), поскольку она проводится для отграничения от оказания иной юридической помощи (явно не связанной с осуществлением полномочий защитника по данному делу).</w:t>
      </w:r>
    </w:p>
    <w:p w14:paraId="36CB1A21" w14:textId="3A974594" w:rsidR="00257C44" w:rsidRPr="00AC4BF8" w:rsidRDefault="00AB4927" w:rsidP="00AC4BF8">
      <w:pPr>
        <w:pStyle w:val="a3"/>
        <w:spacing w:before="0" w:beforeAutospacing="0" w:after="0" w:afterAutospacing="0"/>
        <w:ind w:firstLine="540"/>
        <w:jc w:val="both"/>
      </w:pPr>
      <w:r w:rsidRPr="00AC4BF8">
        <w:t>Постановление</w:t>
      </w:r>
      <w:r w:rsidR="0024652E" w:rsidRPr="00AC4BF8">
        <w:t xml:space="preserve"> о</w:t>
      </w:r>
      <w:r w:rsidR="00BF2458" w:rsidRPr="00AC4BF8">
        <w:t xml:space="preserve"> выплате вознаграждения адвокату</w:t>
      </w:r>
      <w:r w:rsidRPr="00AC4BF8">
        <w:t xml:space="preserve"> должно быть законным, обоснованным и мотивированным (ч. 4 ст. 7 УПК РФ). Реализация лицом его прав и обязанностей не должна нарушать права и законные интересы других лиц (ч. 3 ст. 17 Конституции РФ). В данном случае речь идет об интересе как государства (целевое использование средств бюджета), так и привлекаемого к уголовной ответственности лица, с которого в конечном счете могут быть взысканы судебные издержки.</w:t>
      </w:r>
    </w:p>
    <w:p w14:paraId="7C63534B" w14:textId="7C2C39DB" w:rsidR="00AB4927" w:rsidRPr="00AC4BF8" w:rsidRDefault="00AB4927" w:rsidP="00AC4BF8">
      <w:pPr>
        <w:pStyle w:val="a3"/>
        <w:spacing w:before="0" w:beforeAutospacing="0" w:after="0" w:afterAutospacing="0"/>
        <w:ind w:firstLine="540"/>
        <w:jc w:val="both"/>
      </w:pPr>
      <w:r w:rsidRPr="00AC4BF8">
        <w:t>Поэтому</w:t>
      </w:r>
      <w:r w:rsidR="00257C44" w:rsidRPr="00AC4BF8">
        <w:t xml:space="preserve"> </w:t>
      </w:r>
      <w:r w:rsidR="00257C44" w:rsidRPr="00AC4BF8">
        <w:rPr>
          <w:color w:val="1A1A1A"/>
          <w:shd w:val="clear" w:color="auto" w:fill="FFFFFF"/>
        </w:rPr>
        <w:t>в отличие от случаев участия адвоката в выходные</w:t>
      </w:r>
      <w:r w:rsidR="00AE4674">
        <w:rPr>
          <w:color w:val="1A1A1A"/>
        </w:rPr>
        <w:t xml:space="preserve"> </w:t>
      </w:r>
      <w:r w:rsidR="00257C44" w:rsidRPr="00AC4BF8">
        <w:rPr>
          <w:color w:val="1A1A1A"/>
          <w:shd w:val="clear" w:color="auto" w:fill="FFFFFF"/>
        </w:rPr>
        <w:t>или праздничные дни (либо в ночное время) в процессуальных действиях, запланированных</w:t>
      </w:r>
      <w:r w:rsidR="00AE4674">
        <w:rPr>
          <w:color w:val="1A1A1A"/>
        </w:rPr>
        <w:t xml:space="preserve"> </w:t>
      </w:r>
      <w:r w:rsidR="008F7D54" w:rsidRPr="00AC4BF8">
        <w:rPr>
          <w:color w:val="1A1A1A"/>
          <w:shd w:val="clear" w:color="auto" w:fill="FFFFFF"/>
        </w:rPr>
        <w:t xml:space="preserve">следователем или судом (где </w:t>
      </w:r>
      <w:r w:rsidR="00257C44" w:rsidRPr="00AC4BF8">
        <w:rPr>
          <w:color w:val="1A1A1A"/>
          <w:shd w:val="clear" w:color="auto" w:fill="FFFFFF"/>
        </w:rPr>
        <w:t>адвокат свободен от обязанности</w:t>
      </w:r>
      <w:r w:rsidR="00AE4674">
        <w:rPr>
          <w:color w:val="1A1A1A"/>
        </w:rPr>
        <w:t xml:space="preserve"> </w:t>
      </w:r>
      <w:r w:rsidR="00257C44" w:rsidRPr="00AC4BF8">
        <w:rPr>
          <w:color w:val="1A1A1A"/>
          <w:shd w:val="clear" w:color="auto" w:fill="FFFFFF"/>
        </w:rPr>
        <w:t>доказывать необходимость проведения таких действий именно в выходной</w:t>
      </w:r>
      <w:r w:rsidR="00AE4674">
        <w:rPr>
          <w:color w:val="1A1A1A"/>
        </w:rPr>
        <w:t xml:space="preserve"> </w:t>
      </w:r>
      <w:r w:rsidR="00257C44" w:rsidRPr="00AC4BF8">
        <w:rPr>
          <w:color w:val="1A1A1A"/>
          <w:shd w:val="clear" w:color="auto" w:fill="FFFFFF"/>
        </w:rPr>
        <w:t xml:space="preserve">день или ночное время), в случае самостоятельного планирования своей занятости </w:t>
      </w:r>
      <w:r w:rsidRPr="00AC4BF8">
        <w:t>адвокат</w:t>
      </w:r>
      <w:r w:rsidR="00257C44" w:rsidRPr="00AC4BF8">
        <w:t xml:space="preserve">у следует доказательно </w:t>
      </w:r>
      <w:r w:rsidR="008F7D54" w:rsidRPr="00AC4BF8">
        <w:t>обосновать</w:t>
      </w:r>
      <w:r w:rsidRPr="00AC4BF8">
        <w:t xml:space="preserve"> в заявлении</w:t>
      </w:r>
      <w:r w:rsidR="003339DA" w:rsidRPr="00AC4BF8">
        <w:t xml:space="preserve"> (об оплате вознаграждения)</w:t>
      </w:r>
      <w:r w:rsidR="008F7D54" w:rsidRPr="00AC4BF8">
        <w:t xml:space="preserve"> необходимость</w:t>
      </w:r>
      <w:r w:rsidRPr="00AC4BF8">
        <w:t xml:space="preserve"> совершения тех или иных действий во исполнение обязанностей защитника именно в выходные (праздничные) дни либо в ночное время, если существовала объективная возможность проведения указанных действий в иные дни либо время суток. Такая необходимость может быть вызвана, например, ограниченными процессуальными сроками судебного рассмотрения ходатайств следователя об избрании меры пресечения, обжалованием процедуры задержания лица и в иных ситуациях, когда отложение того или иного действия (на следующий рабочий день) способно привести к непоправимому либо существенному нарушению прав и свобод доверителя. </w:t>
      </w:r>
    </w:p>
    <w:p w14:paraId="7412C5FE" w14:textId="2A2D4E22" w:rsidR="00AB4927" w:rsidRPr="00AC4BF8" w:rsidRDefault="00AB4927" w:rsidP="00AC4BF8">
      <w:pPr>
        <w:pStyle w:val="a3"/>
        <w:spacing w:before="0" w:beforeAutospacing="0" w:after="0" w:afterAutospacing="0"/>
        <w:ind w:firstLine="540"/>
        <w:jc w:val="both"/>
      </w:pPr>
      <w:r w:rsidRPr="00AC4BF8">
        <w:t xml:space="preserve">Очевидно, что не подлежат оплате действия адвоката, хотя и связанные с осуществлением защиты, но направленные на восполнение отдельных пробелов в знании адвокатом уголовного права и процесса либо судебной практики (изучение теории права либо судебной практики в связи с защитой по конкретному уголовному делу). По смыслу закона адвокат в силу его статуса обладает достаточным уровнем знаний и навыков для ведения защиты по любой категории дел, поскольку обязан постоянно повышать квалификацию. </w:t>
      </w:r>
      <w:r w:rsidR="000504C9" w:rsidRPr="00AC4BF8">
        <w:t>Кроме того, может быть отказано в выплате вознаграждения за действия, явно не связанные с непосредственным осуществлением защиты, хотя и вытекающие из профессиональных обязанностей адвоката (например, составление заявления о взыскании процессуальных издержек, заполнение бланка ордера и т.п.). Таким образом, заявления об оплате указанных и подобных действий могут быть (при определенных обстоятельствах) квалифицированы как злоупотребление правом, и суд (следователь, дознаватель) вправе мотивированно отказать в выплате вознаграждения адвокату в соответствующей части. Квалификация следователем (дознавателем, судом) тех или иных действий адвоката как злоупотребление правом на выплату вознаграждения – предмет отдельной оценки по конкретному делу, в том числе и при обжаловании адвокатом решения об отказе (полностью или частично) в выплате вознаграждения.</w:t>
      </w:r>
    </w:p>
    <w:p w14:paraId="688C67F8" w14:textId="35F9996E" w:rsidR="00E36D27" w:rsidRPr="00AC4BF8" w:rsidRDefault="00AB4927" w:rsidP="00AC4BF8">
      <w:pPr>
        <w:pStyle w:val="a3"/>
        <w:spacing w:before="0" w:beforeAutospacing="0" w:after="0" w:afterAutospacing="0"/>
        <w:ind w:firstLine="540"/>
        <w:jc w:val="both"/>
      </w:pPr>
      <w:r w:rsidRPr="00AC4BF8">
        <w:t>Как правило, особенно тогда, когда действия адвоката прямо не предусмотрены в качестве обязательных (стандартных) процедур при оказании квалифицированной юридической помощи (Законом об адвокатуре, Кодексом профессиональной этики адвоката, Стандартом осуществления адвокатом защиты в уголовном судопроизводстве, Уголовно-процессуальным кодексом), адвокату следует (по возможности) согласовать его действия с доверителем на предмет их необходимости для осуществления защиты лица от предъявленного обвинения. Подобное согласование</w:t>
      </w:r>
      <w:r w:rsidR="00AE4674">
        <w:t xml:space="preserve">, </w:t>
      </w:r>
      <w:r w:rsidRPr="00AC4BF8">
        <w:t>оформленное соответствующим актом</w:t>
      </w:r>
      <w:r w:rsidR="00AE4674">
        <w:t>,</w:t>
      </w:r>
      <w:r w:rsidRPr="00AC4BF8">
        <w:t xml:space="preserve"> будет являться одним из доказательств направленности действий адвоката исключительно на защиту интересов доверителя как при подаче заявления о выплате </w:t>
      </w:r>
      <w:r w:rsidRPr="00AC4BF8">
        <w:lastRenderedPageBreak/>
        <w:t>процессуальных издержек, так и в случае последующих претензий от доверителя по факту взыскания с него судебных издержек.</w:t>
      </w:r>
    </w:p>
    <w:sectPr w:rsidR="00E36D27" w:rsidRPr="00AC4BF8" w:rsidSect="006338DC">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AD1E" w14:textId="77777777" w:rsidR="003905B3" w:rsidRDefault="003905B3" w:rsidP="00A51F28">
      <w:pPr>
        <w:spacing w:after="0" w:line="240" w:lineRule="auto"/>
      </w:pPr>
      <w:r>
        <w:separator/>
      </w:r>
    </w:p>
  </w:endnote>
  <w:endnote w:type="continuationSeparator" w:id="0">
    <w:p w14:paraId="71B9EC1A" w14:textId="77777777" w:rsidR="003905B3" w:rsidRDefault="003905B3" w:rsidP="00A5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889229"/>
      <w:docPartObj>
        <w:docPartGallery w:val="Page Numbers (Bottom of Page)"/>
        <w:docPartUnique/>
      </w:docPartObj>
    </w:sdtPr>
    <w:sdtContent>
      <w:p w14:paraId="21691D6A" w14:textId="00D5D49D" w:rsidR="006338DC" w:rsidRDefault="006338DC">
        <w:pPr>
          <w:pStyle w:val="a9"/>
          <w:jc w:val="right"/>
        </w:pPr>
        <w:r>
          <w:fldChar w:fldCharType="begin"/>
        </w:r>
        <w:r>
          <w:instrText>PAGE   \* MERGEFORMAT</w:instrText>
        </w:r>
        <w:r>
          <w:fldChar w:fldCharType="separate"/>
        </w:r>
        <w:r w:rsidR="00A52588">
          <w:rPr>
            <w:noProof/>
          </w:rPr>
          <w:t>1</w:t>
        </w:r>
        <w:r>
          <w:fldChar w:fldCharType="end"/>
        </w:r>
      </w:p>
    </w:sdtContent>
  </w:sdt>
  <w:p w14:paraId="34C14B13" w14:textId="77777777" w:rsidR="006338DC" w:rsidRDefault="006338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A81B" w14:textId="77777777" w:rsidR="003905B3" w:rsidRDefault="003905B3" w:rsidP="00A51F28">
      <w:pPr>
        <w:spacing w:after="0" w:line="240" w:lineRule="auto"/>
      </w:pPr>
      <w:r>
        <w:separator/>
      </w:r>
    </w:p>
  </w:footnote>
  <w:footnote w:type="continuationSeparator" w:id="0">
    <w:p w14:paraId="7DE3B85A" w14:textId="77777777" w:rsidR="003905B3" w:rsidRDefault="003905B3" w:rsidP="00A51F28">
      <w:pPr>
        <w:spacing w:after="0" w:line="240" w:lineRule="auto"/>
      </w:pPr>
      <w:r>
        <w:continuationSeparator/>
      </w:r>
    </w:p>
  </w:footnote>
  <w:footnote w:id="1">
    <w:p w14:paraId="791A569C" w14:textId="7D8C140E" w:rsidR="00902245" w:rsidRPr="00902245" w:rsidRDefault="00902245" w:rsidP="00902245">
      <w:pPr>
        <w:spacing w:after="0" w:line="240" w:lineRule="auto"/>
        <w:jc w:val="both"/>
        <w:rPr>
          <w:rFonts w:ascii="Times New Roman" w:hAnsi="Times New Roman" w:cs="Times New Roman"/>
          <w:sz w:val="20"/>
          <w:szCs w:val="15"/>
          <w:shd w:val="clear" w:color="auto" w:fill="FFFFFF"/>
        </w:rPr>
      </w:pPr>
      <w:r>
        <w:rPr>
          <w:rStyle w:val="ad"/>
        </w:rPr>
        <w:footnoteRef/>
      </w:r>
      <w:r>
        <w:t xml:space="preserve"> </w:t>
      </w:r>
      <w:r w:rsidRPr="00902245">
        <w:rPr>
          <w:rFonts w:ascii="Times New Roman" w:hAnsi="Times New Roman" w:cs="Times New Roman"/>
          <w:sz w:val="20"/>
          <w:szCs w:val="15"/>
          <w:shd w:val="clear" w:color="auto" w:fill="FFFFFF"/>
        </w:rPr>
        <w:t xml:space="preserve">В случае необходимости производства процессуальных действий с участием подозреваемого продолжительность свидания свыше </w:t>
      </w:r>
      <w:r>
        <w:rPr>
          <w:rFonts w:ascii="Times New Roman" w:hAnsi="Times New Roman" w:cs="Times New Roman"/>
          <w:sz w:val="20"/>
          <w:szCs w:val="15"/>
          <w:shd w:val="clear" w:color="auto" w:fill="FFFFFF"/>
        </w:rPr>
        <w:t>двух</w:t>
      </w:r>
      <w:r w:rsidRPr="00902245">
        <w:rPr>
          <w:rFonts w:ascii="Times New Roman" w:hAnsi="Times New Roman" w:cs="Times New Roman"/>
          <w:sz w:val="20"/>
          <w:szCs w:val="15"/>
          <w:shd w:val="clear" w:color="auto" w:fill="FFFFFF"/>
        </w:rPr>
        <w:t xml:space="preserve">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w:t>
      </w:r>
      <w:r>
        <w:rPr>
          <w:rFonts w:ascii="Times New Roman" w:hAnsi="Times New Roman" w:cs="Times New Roman"/>
          <w:sz w:val="20"/>
          <w:szCs w:val="15"/>
          <w:shd w:val="clear" w:color="auto" w:fill="FFFFFF"/>
        </w:rPr>
        <w:t>двух</w:t>
      </w:r>
      <w:r w:rsidRPr="00902245">
        <w:rPr>
          <w:rFonts w:ascii="Times New Roman" w:hAnsi="Times New Roman" w:cs="Times New Roman"/>
          <w:sz w:val="20"/>
          <w:szCs w:val="15"/>
          <w:shd w:val="clear" w:color="auto" w:fill="FFFFFF"/>
        </w:rPr>
        <w:t xml:space="preserve"> часов (п.</w:t>
      </w:r>
      <w:r>
        <w:rPr>
          <w:rFonts w:ascii="Times New Roman" w:hAnsi="Times New Roman" w:cs="Times New Roman"/>
          <w:sz w:val="20"/>
          <w:szCs w:val="15"/>
          <w:shd w:val="clear" w:color="auto" w:fill="FFFFFF"/>
        </w:rPr>
        <w:t xml:space="preserve"> </w:t>
      </w:r>
      <w:r w:rsidRPr="00902245">
        <w:rPr>
          <w:rFonts w:ascii="Times New Roman" w:hAnsi="Times New Roman" w:cs="Times New Roman"/>
          <w:sz w:val="20"/>
          <w:szCs w:val="15"/>
          <w:shd w:val="clear" w:color="auto" w:fill="FFFFFF"/>
        </w:rPr>
        <w:t>4 ст. 92 УПК РФ).</w:t>
      </w:r>
    </w:p>
    <w:p w14:paraId="32BC4BF2" w14:textId="02798926" w:rsidR="00902245" w:rsidRDefault="00902245">
      <w:pPr>
        <w:pStyle w:val="ab"/>
      </w:pPr>
    </w:p>
  </w:footnote>
  <w:footnote w:id="2">
    <w:p w14:paraId="662AC28F" w14:textId="29E08210" w:rsidR="00902245" w:rsidRPr="00902245" w:rsidRDefault="00902245" w:rsidP="00902245">
      <w:pPr>
        <w:spacing w:after="0" w:line="240" w:lineRule="auto"/>
        <w:jc w:val="both"/>
        <w:rPr>
          <w:rFonts w:ascii="Times New Roman" w:hAnsi="Times New Roman" w:cs="Times New Roman"/>
          <w:iCs/>
          <w:sz w:val="20"/>
          <w:szCs w:val="15"/>
        </w:rPr>
      </w:pPr>
      <w:r>
        <w:rPr>
          <w:rStyle w:val="ad"/>
        </w:rPr>
        <w:footnoteRef/>
      </w:r>
      <w:r>
        <w:t xml:space="preserve"> </w:t>
      </w:r>
      <w:r w:rsidRPr="00902245">
        <w:rPr>
          <w:rFonts w:ascii="Times New Roman" w:hAnsi="Times New Roman" w:cs="Times New Roman"/>
          <w:bCs/>
          <w:iCs/>
          <w:sz w:val="20"/>
          <w:szCs w:val="15"/>
        </w:rPr>
        <w:t>Приостановление участия адвоката в деле</w:t>
      </w:r>
      <w:r w:rsidRPr="00902245">
        <w:rPr>
          <w:rFonts w:ascii="Times New Roman" w:hAnsi="Times New Roman" w:cs="Times New Roman"/>
          <w:iCs/>
          <w:sz w:val="20"/>
          <w:szCs w:val="15"/>
        </w:rPr>
        <w:t xml:space="preserve"> </w:t>
      </w:r>
      <w:r>
        <w:rPr>
          <w:rFonts w:ascii="Times New Roman" w:hAnsi="Times New Roman" w:cs="Times New Roman"/>
          <w:iCs/>
          <w:sz w:val="20"/>
          <w:szCs w:val="15"/>
        </w:rPr>
        <w:t>–</w:t>
      </w:r>
      <w:r w:rsidRPr="00902245">
        <w:rPr>
          <w:rFonts w:ascii="Times New Roman" w:hAnsi="Times New Roman" w:cs="Times New Roman"/>
          <w:iCs/>
          <w:sz w:val="20"/>
          <w:szCs w:val="15"/>
        </w:rPr>
        <w:t xml:space="preserve"> обусловленное необходимостью соблюдения требований закона и </w:t>
      </w:r>
      <w:r>
        <w:rPr>
          <w:rFonts w:ascii="Times New Roman" w:hAnsi="Times New Roman" w:cs="Times New Roman"/>
          <w:iCs/>
          <w:sz w:val="20"/>
          <w:szCs w:val="15"/>
        </w:rPr>
        <w:t>К</w:t>
      </w:r>
      <w:r w:rsidRPr="00902245">
        <w:rPr>
          <w:rFonts w:ascii="Times New Roman" w:hAnsi="Times New Roman" w:cs="Times New Roman"/>
          <w:iCs/>
          <w:sz w:val="20"/>
          <w:szCs w:val="15"/>
        </w:rPr>
        <w:t>одекса профессиональной этики адвоката временное вынужденное неисполнение адвокатом функций защитника по конкретному уголовному делу в связи с определенными обстоятельствами до их прекращения (до устранения причин, препятствующих надлежащему оказанию квалифицированной юридической помощи).</w:t>
      </w:r>
    </w:p>
    <w:p w14:paraId="18419049" w14:textId="1176D892" w:rsidR="00902245" w:rsidRPr="00902245" w:rsidRDefault="00902245">
      <w:pPr>
        <w:pStyle w:val="ab"/>
        <w:rPr>
          <w:iCs/>
          <w:sz w:val="15"/>
          <w:szCs w:val="15"/>
        </w:rPr>
      </w:pPr>
    </w:p>
  </w:footnote>
  <w:footnote w:id="3">
    <w:p w14:paraId="7D072101" w14:textId="7AE66600" w:rsidR="00902245" w:rsidRPr="00C8262A" w:rsidRDefault="00902245" w:rsidP="00902245">
      <w:pPr>
        <w:spacing w:after="0" w:line="240" w:lineRule="auto"/>
        <w:jc w:val="both"/>
        <w:rPr>
          <w:rFonts w:ascii="Times New Roman" w:hAnsi="Times New Roman" w:cs="Times New Roman"/>
          <w:iCs/>
          <w:sz w:val="20"/>
          <w:szCs w:val="15"/>
        </w:rPr>
      </w:pPr>
      <w:r>
        <w:rPr>
          <w:rStyle w:val="ad"/>
        </w:rPr>
        <w:footnoteRef/>
      </w:r>
      <w:r>
        <w:t xml:space="preserve"> </w:t>
      </w:r>
      <w:r w:rsidRPr="00C8262A">
        <w:rPr>
          <w:rFonts w:ascii="Times New Roman" w:hAnsi="Times New Roman" w:cs="Times New Roman"/>
          <w:iCs/>
          <w:sz w:val="20"/>
          <w:szCs w:val="15"/>
        </w:rPr>
        <w:t xml:space="preserve">Устранение адвоката от участия в деле </w:t>
      </w:r>
      <w:r w:rsidR="00C8262A" w:rsidRPr="00C8262A">
        <w:rPr>
          <w:rFonts w:ascii="Times New Roman" w:hAnsi="Times New Roman" w:cs="Times New Roman"/>
          <w:iCs/>
          <w:sz w:val="20"/>
          <w:szCs w:val="15"/>
        </w:rPr>
        <w:t xml:space="preserve">– </w:t>
      </w:r>
      <w:r w:rsidRPr="00C8262A">
        <w:rPr>
          <w:rFonts w:ascii="Times New Roman" w:hAnsi="Times New Roman" w:cs="Times New Roman"/>
          <w:iCs/>
          <w:sz w:val="20"/>
          <w:szCs w:val="15"/>
        </w:rPr>
        <w:t xml:space="preserve">обусловленное необходимостью соблюдения требований закона и </w:t>
      </w:r>
      <w:r w:rsidR="00C8262A">
        <w:rPr>
          <w:rFonts w:ascii="Times New Roman" w:hAnsi="Times New Roman" w:cs="Times New Roman"/>
          <w:iCs/>
          <w:sz w:val="20"/>
          <w:szCs w:val="15"/>
        </w:rPr>
        <w:t>К</w:t>
      </w:r>
      <w:r w:rsidRPr="00C8262A">
        <w:rPr>
          <w:rFonts w:ascii="Times New Roman" w:hAnsi="Times New Roman" w:cs="Times New Roman"/>
          <w:iCs/>
          <w:sz w:val="20"/>
          <w:szCs w:val="15"/>
        </w:rPr>
        <w:t>одекса профессиональной этики адвоката прекращение выполнения назначенным адвокатом функций защитника по конкретному уголовному делу</w:t>
      </w:r>
      <w:r w:rsidR="00C8262A">
        <w:rPr>
          <w:rFonts w:ascii="Times New Roman" w:hAnsi="Times New Roman" w:cs="Times New Roman"/>
          <w:iCs/>
          <w:sz w:val="20"/>
          <w:szCs w:val="15"/>
        </w:rPr>
        <w:t>.</w:t>
      </w:r>
    </w:p>
    <w:p w14:paraId="1BA68B35" w14:textId="158A19E7" w:rsidR="00902245" w:rsidRPr="00C8262A" w:rsidRDefault="00902245">
      <w:pPr>
        <w:pStyle w:val="ab"/>
        <w:rPr>
          <w:iCs/>
          <w:sz w:val="15"/>
          <w:szCs w:val="15"/>
        </w:rPr>
      </w:pPr>
    </w:p>
  </w:footnote>
  <w:footnote w:id="4">
    <w:p w14:paraId="7CF3FCC4" w14:textId="70909569" w:rsidR="005B62CE" w:rsidRPr="005B62CE" w:rsidRDefault="005B62CE" w:rsidP="005B62CE">
      <w:pPr>
        <w:spacing w:after="0" w:line="240" w:lineRule="auto"/>
        <w:jc w:val="both"/>
        <w:rPr>
          <w:rFonts w:ascii="Times New Roman" w:hAnsi="Times New Roman" w:cs="Times New Roman"/>
          <w:sz w:val="20"/>
          <w:szCs w:val="15"/>
        </w:rPr>
      </w:pPr>
      <w:r>
        <w:rPr>
          <w:rStyle w:val="ad"/>
        </w:rPr>
        <w:footnoteRef/>
      </w:r>
      <w:r>
        <w:t xml:space="preserve"> </w:t>
      </w:r>
      <w:r w:rsidRPr="005B62CE">
        <w:rPr>
          <w:rFonts w:ascii="Times New Roman" w:hAnsi="Times New Roman" w:cs="Times New Roman"/>
          <w:sz w:val="20"/>
          <w:szCs w:val="15"/>
        </w:rPr>
        <w:t>Полагаю, что в данном случае определенным маркером для возможной дисциплинарной ответственности</w:t>
      </w:r>
      <w:r w:rsidR="00A33F09">
        <w:rPr>
          <w:rFonts w:ascii="Times New Roman" w:hAnsi="Times New Roman" w:cs="Times New Roman"/>
          <w:sz w:val="20"/>
          <w:szCs w:val="15"/>
        </w:rPr>
        <w:t xml:space="preserve"> </w:t>
      </w:r>
      <w:r w:rsidRPr="005B62CE">
        <w:rPr>
          <w:rFonts w:ascii="Times New Roman" w:hAnsi="Times New Roman" w:cs="Times New Roman"/>
          <w:sz w:val="20"/>
          <w:szCs w:val="15"/>
        </w:rPr>
        <w:t>в порядке исключения может быть факт отмены на основании жалобы иного лица или представления прокурора промежуточного судебного решения судом кассационной инстанции в связи с очевидными нарушениями, которые защитник мог и должен был определить при должной внимательности и добросовестности; соответственно, в указанном случае адвокат может быть, по моему мнению, привлечен к дисциплинарной ответственности на основании п. 1 ст. 8 КПЭА.</w:t>
      </w:r>
    </w:p>
    <w:p w14:paraId="7E1B48DE" w14:textId="3734EAE2" w:rsidR="005B62CE" w:rsidRDefault="005B62CE">
      <w:pPr>
        <w:pStyle w:val="ab"/>
      </w:pPr>
    </w:p>
  </w:footnote>
  <w:footnote w:id="5">
    <w:p w14:paraId="262D289B" w14:textId="59205FCB" w:rsidR="00AE4674" w:rsidRPr="00AE4674" w:rsidRDefault="00AE4674" w:rsidP="00AE4674">
      <w:pPr>
        <w:spacing w:after="0" w:line="240" w:lineRule="auto"/>
        <w:ind w:firstLine="708"/>
        <w:jc w:val="both"/>
        <w:rPr>
          <w:rFonts w:ascii="Times New Roman" w:hAnsi="Times New Roman" w:cs="Times New Roman"/>
          <w:sz w:val="20"/>
          <w:szCs w:val="20"/>
        </w:rPr>
      </w:pPr>
      <w:r w:rsidRPr="00AE4674">
        <w:rPr>
          <w:rStyle w:val="ad"/>
          <w:rFonts w:ascii="Times New Roman" w:hAnsi="Times New Roman" w:cs="Times New Roman"/>
          <w:sz w:val="20"/>
          <w:szCs w:val="20"/>
        </w:rPr>
        <w:footnoteRef/>
      </w:r>
      <w:r w:rsidRPr="00AE4674">
        <w:rPr>
          <w:rFonts w:ascii="Times New Roman" w:hAnsi="Times New Roman" w:cs="Times New Roman"/>
          <w:sz w:val="20"/>
          <w:szCs w:val="20"/>
        </w:rPr>
        <w:t xml:space="preserve"> См., в частности, определения от 28 мая 2013 г. № 799-О;</w:t>
      </w:r>
      <w:r>
        <w:rPr>
          <w:rFonts w:ascii="Times New Roman" w:hAnsi="Times New Roman" w:cs="Times New Roman"/>
          <w:sz w:val="20"/>
          <w:szCs w:val="20"/>
        </w:rPr>
        <w:t xml:space="preserve"> </w:t>
      </w:r>
      <w:r w:rsidRPr="00AE4674">
        <w:rPr>
          <w:rFonts w:ascii="Times New Roman" w:hAnsi="Times New Roman" w:cs="Times New Roman"/>
          <w:sz w:val="20"/>
          <w:szCs w:val="20"/>
        </w:rPr>
        <w:t>от 21 октября 2008 г. № 488-О-О; от 17 декабря 2009 г. № 1622-О-О; от 29 мая 2012 г. № 1014-О; от 24 сентября 2012 г. № 1617-О; от 29 мая 2012 г. № 1014-О и др.)</w:t>
      </w:r>
    </w:p>
    <w:p w14:paraId="4E1B2540" w14:textId="2D7B91F5" w:rsidR="00AE4674" w:rsidRDefault="00AE4674">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400"/>
    <w:multiLevelType w:val="multilevel"/>
    <w:tmpl w:val="6AE077C2"/>
    <w:lvl w:ilvl="0">
      <w:start w:val="1"/>
      <w:numFmt w:val="decimal"/>
      <w:lvlText w:val="%1."/>
      <w:lvlJc w:val="left"/>
      <w:pPr>
        <w:ind w:left="1128" w:hanging="360"/>
      </w:pPr>
      <w:rPr>
        <w:rFonts w:hint="default"/>
        <w:sz w:val="24"/>
        <w:szCs w:val="24"/>
      </w:rPr>
    </w:lvl>
    <w:lvl w:ilvl="1">
      <w:start w:val="1"/>
      <w:numFmt w:val="decimal"/>
      <w:isLgl/>
      <w:lvlText w:val="%1.%2."/>
      <w:lvlJc w:val="left"/>
      <w:pPr>
        <w:ind w:left="112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1" w15:restartNumberingAfterBreak="0">
    <w:nsid w:val="0AC85D29"/>
    <w:multiLevelType w:val="multilevel"/>
    <w:tmpl w:val="62A4B97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037B86"/>
    <w:multiLevelType w:val="hybridMultilevel"/>
    <w:tmpl w:val="BECAC708"/>
    <w:lvl w:ilvl="0" w:tplc="615697A2">
      <w:start w:val="4"/>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15:restartNumberingAfterBreak="0">
    <w:nsid w:val="127E225E"/>
    <w:multiLevelType w:val="multilevel"/>
    <w:tmpl w:val="6D782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2334D"/>
    <w:multiLevelType w:val="multilevel"/>
    <w:tmpl w:val="B6265CCC"/>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5" w15:restartNumberingAfterBreak="0">
    <w:nsid w:val="1E9208C3"/>
    <w:multiLevelType w:val="multilevel"/>
    <w:tmpl w:val="972626E8"/>
    <w:lvl w:ilvl="0">
      <w:start w:val="2"/>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15:restartNumberingAfterBreak="0">
    <w:nsid w:val="2AC211D1"/>
    <w:multiLevelType w:val="multilevel"/>
    <w:tmpl w:val="866A319A"/>
    <w:lvl w:ilvl="0">
      <w:start w:val="1"/>
      <w:numFmt w:val="decimal"/>
      <w:lvlText w:val="%1."/>
      <w:lvlJc w:val="left"/>
      <w:pPr>
        <w:ind w:left="432" w:hanging="432"/>
      </w:pPr>
      <w:rPr>
        <w:rFonts w:hint="default"/>
      </w:rPr>
    </w:lvl>
    <w:lvl w:ilvl="1">
      <w:start w:val="1"/>
      <w:numFmt w:val="decimal"/>
      <w:lvlText w:val="%1.%2."/>
      <w:lvlJc w:val="left"/>
      <w:pPr>
        <w:ind w:left="1488" w:hanging="7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7" w15:restartNumberingAfterBreak="0">
    <w:nsid w:val="369949CF"/>
    <w:multiLevelType w:val="multilevel"/>
    <w:tmpl w:val="06BA8068"/>
    <w:lvl w:ilvl="0">
      <w:start w:val="1"/>
      <w:numFmt w:val="decimal"/>
      <w:lvlText w:val="%1."/>
      <w:lvlJc w:val="left"/>
      <w:pPr>
        <w:ind w:left="1128"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8" w15:restartNumberingAfterBreak="0">
    <w:nsid w:val="37D806B5"/>
    <w:multiLevelType w:val="multilevel"/>
    <w:tmpl w:val="DC0E7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826B4"/>
    <w:multiLevelType w:val="multilevel"/>
    <w:tmpl w:val="B100F334"/>
    <w:lvl w:ilvl="0">
      <w:start w:val="2"/>
      <w:numFmt w:val="decimal"/>
      <w:lvlText w:val="%1."/>
      <w:lvlJc w:val="left"/>
      <w:pPr>
        <w:ind w:left="360" w:hanging="360"/>
      </w:pPr>
      <w:rPr>
        <w:rFonts w:hint="default"/>
      </w:rPr>
    </w:lvl>
    <w:lvl w:ilvl="1">
      <w:start w:val="1"/>
      <w:numFmt w:val="decimal"/>
      <w:lvlText w:val="%2."/>
      <w:lvlJc w:val="left"/>
      <w:pPr>
        <w:ind w:left="1128" w:hanging="360"/>
      </w:pPr>
      <w:rPr>
        <w:rFonts w:ascii="Times New Roman" w:eastAsia="Times New Roman" w:hAnsi="Times New Roman" w:cs="Times New Roman"/>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0" w15:restartNumberingAfterBreak="0">
    <w:nsid w:val="44023F42"/>
    <w:multiLevelType w:val="multilevel"/>
    <w:tmpl w:val="01A46AB8"/>
    <w:lvl w:ilvl="0">
      <w:start w:val="3"/>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4A833A70"/>
    <w:multiLevelType w:val="hybridMultilevel"/>
    <w:tmpl w:val="6474467A"/>
    <w:lvl w:ilvl="0" w:tplc="04AA461E">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2F66CD2"/>
    <w:multiLevelType w:val="multilevel"/>
    <w:tmpl w:val="02B2D138"/>
    <w:lvl w:ilvl="0">
      <w:start w:val="1"/>
      <w:numFmt w:val="decimal"/>
      <w:lvlText w:val="%1."/>
      <w:lvlJc w:val="left"/>
      <w:pPr>
        <w:ind w:left="360" w:hanging="360"/>
      </w:pPr>
      <w:rPr>
        <w:rFonts w:hint="default"/>
      </w:rPr>
    </w:lvl>
    <w:lvl w:ilvl="1">
      <w:start w:val="1"/>
      <w:numFmt w:val="decimal"/>
      <w:lvlText w:val="%1.%2."/>
      <w:lvlJc w:val="left"/>
      <w:pPr>
        <w:ind w:left="1848"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13" w15:restartNumberingAfterBreak="0">
    <w:nsid w:val="53FF1B71"/>
    <w:multiLevelType w:val="multilevel"/>
    <w:tmpl w:val="D1204D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783551"/>
    <w:multiLevelType w:val="hybridMultilevel"/>
    <w:tmpl w:val="9F227198"/>
    <w:lvl w:ilvl="0" w:tplc="637E6BF2">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55262"/>
    <w:multiLevelType w:val="multilevel"/>
    <w:tmpl w:val="866A319A"/>
    <w:lvl w:ilvl="0">
      <w:start w:val="1"/>
      <w:numFmt w:val="decimal"/>
      <w:lvlText w:val="%1."/>
      <w:lvlJc w:val="left"/>
      <w:pPr>
        <w:ind w:left="432" w:hanging="432"/>
      </w:pPr>
      <w:rPr>
        <w:rFonts w:hint="default"/>
      </w:rPr>
    </w:lvl>
    <w:lvl w:ilvl="1">
      <w:start w:val="1"/>
      <w:numFmt w:val="decimal"/>
      <w:lvlText w:val="%1.%2."/>
      <w:lvlJc w:val="left"/>
      <w:pPr>
        <w:ind w:left="1488" w:hanging="7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16" w15:restartNumberingAfterBreak="0">
    <w:nsid w:val="626C1E05"/>
    <w:multiLevelType w:val="multilevel"/>
    <w:tmpl w:val="D18C8F9E"/>
    <w:lvl w:ilvl="0">
      <w:start w:val="3"/>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7" w15:restartNumberingAfterBreak="0">
    <w:nsid w:val="63A87BAF"/>
    <w:multiLevelType w:val="multilevel"/>
    <w:tmpl w:val="55C020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6324F1"/>
    <w:multiLevelType w:val="multilevel"/>
    <w:tmpl w:val="F68CDB3A"/>
    <w:lvl w:ilvl="0">
      <w:start w:val="3"/>
      <w:numFmt w:val="decimal"/>
      <w:lvlText w:val="%1."/>
      <w:lvlJc w:val="left"/>
      <w:pPr>
        <w:ind w:left="360" w:hanging="360"/>
      </w:pPr>
      <w:rPr>
        <w:rFonts w:hint="default"/>
      </w:rPr>
    </w:lvl>
    <w:lvl w:ilvl="1">
      <w:start w:val="1"/>
      <w:numFmt w:val="decimal"/>
      <w:lvlText w:val="%1.%2."/>
      <w:lvlJc w:val="left"/>
      <w:pPr>
        <w:ind w:left="1848"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19" w15:restartNumberingAfterBreak="0">
    <w:nsid w:val="6B6137B2"/>
    <w:multiLevelType w:val="hybridMultilevel"/>
    <w:tmpl w:val="D4E26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27035"/>
    <w:multiLevelType w:val="multilevel"/>
    <w:tmpl w:val="DC74F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E2D48"/>
    <w:multiLevelType w:val="multilevel"/>
    <w:tmpl w:val="CF022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772993">
    <w:abstractNumId w:val="3"/>
  </w:num>
  <w:num w:numId="2" w16cid:durableId="1574967866">
    <w:abstractNumId w:val="8"/>
  </w:num>
  <w:num w:numId="3" w16cid:durableId="1794984997">
    <w:abstractNumId w:val="21"/>
  </w:num>
  <w:num w:numId="4" w16cid:durableId="767852397">
    <w:abstractNumId w:val="1"/>
  </w:num>
  <w:num w:numId="5" w16cid:durableId="249239925">
    <w:abstractNumId w:val="20"/>
  </w:num>
  <w:num w:numId="6" w16cid:durableId="1855800703">
    <w:abstractNumId w:val="15"/>
  </w:num>
  <w:num w:numId="7" w16cid:durableId="1517186060">
    <w:abstractNumId w:val="5"/>
  </w:num>
  <w:num w:numId="8" w16cid:durableId="242300262">
    <w:abstractNumId w:val="12"/>
  </w:num>
  <w:num w:numId="9" w16cid:durableId="2000695105">
    <w:abstractNumId w:val="9"/>
  </w:num>
  <w:num w:numId="10" w16cid:durableId="547380761">
    <w:abstractNumId w:val="14"/>
  </w:num>
  <w:num w:numId="11" w16cid:durableId="1392575796">
    <w:abstractNumId w:val="6"/>
  </w:num>
  <w:num w:numId="12" w16cid:durableId="1416441310">
    <w:abstractNumId w:val="4"/>
  </w:num>
  <w:num w:numId="13" w16cid:durableId="1481775830">
    <w:abstractNumId w:val="17"/>
  </w:num>
  <w:num w:numId="14" w16cid:durableId="1099374194">
    <w:abstractNumId w:val="16"/>
  </w:num>
  <w:num w:numId="15" w16cid:durableId="68157926">
    <w:abstractNumId w:val="13"/>
  </w:num>
  <w:num w:numId="16" w16cid:durableId="1188106254">
    <w:abstractNumId w:val="7"/>
  </w:num>
  <w:num w:numId="17" w16cid:durableId="1378354069">
    <w:abstractNumId w:val="10"/>
  </w:num>
  <w:num w:numId="18" w16cid:durableId="1983532560">
    <w:abstractNumId w:val="18"/>
  </w:num>
  <w:num w:numId="19" w16cid:durableId="820775078">
    <w:abstractNumId w:val="0"/>
  </w:num>
  <w:num w:numId="20" w16cid:durableId="600261086">
    <w:abstractNumId w:val="2"/>
  </w:num>
  <w:num w:numId="21" w16cid:durableId="1112819332">
    <w:abstractNumId w:val="11"/>
  </w:num>
  <w:num w:numId="22" w16cid:durableId="6741139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4F"/>
    <w:rsid w:val="00011405"/>
    <w:rsid w:val="00042F3B"/>
    <w:rsid w:val="000504C9"/>
    <w:rsid w:val="00081D62"/>
    <w:rsid w:val="000879C2"/>
    <w:rsid w:val="000E2435"/>
    <w:rsid w:val="0013231F"/>
    <w:rsid w:val="0013421C"/>
    <w:rsid w:val="00157965"/>
    <w:rsid w:val="001B3C0E"/>
    <w:rsid w:val="001B6B1B"/>
    <w:rsid w:val="00216BB4"/>
    <w:rsid w:val="00225E11"/>
    <w:rsid w:val="0024652E"/>
    <w:rsid w:val="00255398"/>
    <w:rsid w:val="00257C44"/>
    <w:rsid w:val="00271E0B"/>
    <w:rsid w:val="002C6121"/>
    <w:rsid w:val="003339DA"/>
    <w:rsid w:val="00347C72"/>
    <w:rsid w:val="00353EB4"/>
    <w:rsid w:val="00366079"/>
    <w:rsid w:val="00370127"/>
    <w:rsid w:val="00375850"/>
    <w:rsid w:val="003905B3"/>
    <w:rsid w:val="00396028"/>
    <w:rsid w:val="003A2572"/>
    <w:rsid w:val="003B4FB3"/>
    <w:rsid w:val="003D4615"/>
    <w:rsid w:val="00493CDD"/>
    <w:rsid w:val="00494F72"/>
    <w:rsid w:val="004B4D16"/>
    <w:rsid w:val="004B5D03"/>
    <w:rsid w:val="004D7F79"/>
    <w:rsid w:val="004E23C7"/>
    <w:rsid w:val="004E45BF"/>
    <w:rsid w:val="00501A4F"/>
    <w:rsid w:val="00521E0F"/>
    <w:rsid w:val="0052359D"/>
    <w:rsid w:val="00542C68"/>
    <w:rsid w:val="005464EC"/>
    <w:rsid w:val="0057389B"/>
    <w:rsid w:val="0058002C"/>
    <w:rsid w:val="005B62CE"/>
    <w:rsid w:val="005C1AA9"/>
    <w:rsid w:val="005C3F8E"/>
    <w:rsid w:val="005C6200"/>
    <w:rsid w:val="005F16D3"/>
    <w:rsid w:val="005F7ECC"/>
    <w:rsid w:val="00612234"/>
    <w:rsid w:val="00614F83"/>
    <w:rsid w:val="00620134"/>
    <w:rsid w:val="006338DC"/>
    <w:rsid w:val="00646405"/>
    <w:rsid w:val="006A40EA"/>
    <w:rsid w:val="006A530F"/>
    <w:rsid w:val="0071604C"/>
    <w:rsid w:val="00737578"/>
    <w:rsid w:val="00757310"/>
    <w:rsid w:val="007D5057"/>
    <w:rsid w:val="00802363"/>
    <w:rsid w:val="00804FFB"/>
    <w:rsid w:val="0084652F"/>
    <w:rsid w:val="00850D66"/>
    <w:rsid w:val="00864D70"/>
    <w:rsid w:val="00864F73"/>
    <w:rsid w:val="008A3B2B"/>
    <w:rsid w:val="008E78DF"/>
    <w:rsid w:val="008F7D54"/>
    <w:rsid w:val="00902245"/>
    <w:rsid w:val="009119BA"/>
    <w:rsid w:val="0092631C"/>
    <w:rsid w:val="00941A40"/>
    <w:rsid w:val="00972A12"/>
    <w:rsid w:val="009C494C"/>
    <w:rsid w:val="009E2822"/>
    <w:rsid w:val="00A12CF9"/>
    <w:rsid w:val="00A139FD"/>
    <w:rsid w:val="00A33F09"/>
    <w:rsid w:val="00A42C68"/>
    <w:rsid w:val="00A45235"/>
    <w:rsid w:val="00A51F28"/>
    <w:rsid w:val="00A52588"/>
    <w:rsid w:val="00A95B82"/>
    <w:rsid w:val="00AB4927"/>
    <w:rsid w:val="00AC4BF8"/>
    <w:rsid w:val="00AE4674"/>
    <w:rsid w:val="00AE6FA6"/>
    <w:rsid w:val="00B02413"/>
    <w:rsid w:val="00B413C0"/>
    <w:rsid w:val="00B43F97"/>
    <w:rsid w:val="00B54E90"/>
    <w:rsid w:val="00BC1E89"/>
    <w:rsid w:val="00BE1BFD"/>
    <w:rsid w:val="00BF2458"/>
    <w:rsid w:val="00C1272B"/>
    <w:rsid w:val="00C2377C"/>
    <w:rsid w:val="00C30718"/>
    <w:rsid w:val="00C31D92"/>
    <w:rsid w:val="00C52C43"/>
    <w:rsid w:val="00C53F5B"/>
    <w:rsid w:val="00C8262A"/>
    <w:rsid w:val="00CB135D"/>
    <w:rsid w:val="00CC3D97"/>
    <w:rsid w:val="00CF5DA3"/>
    <w:rsid w:val="00D11803"/>
    <w:rsid w:val="00D35FE0"/>
    <w:rsid w:val="00D83240"/>
    <w:rsid w:val="00DF1A74"/>
    <w:rsid w:val="00DF21A8"/>
    <w:rsid w:val="00E36D27"/>
    <w:rsid w:val="00E468D5"/>
    <w:rsid w:val="00EB65B4"/>
    <w:rsid w:val="00EC502E"/>
    <w:rsid w:val="00F039D9"/>
    <w:rsid w:val="00F178B1"/>
    <w:rsid w:val="00F21F65"/>
    <w:rsid w:val="00F51383"/>
    <w:rsid w:val="00F53E7E"/>
    <w:rsid w:val="00F55177"/>
    <w:rsid w:val="00F60707"/>
    <w:rsid w:val="00F7341F"/>
    <w:rsid w:val="00FD303D"/>
    <w:rsid w:val="00FE5D35"/>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FD5E"/>
  <w15:chartTrackingRefBased/>
  <w15:docId w15:val="{A69F38C9-42E0-4BED-A7C9-F9AA2CAB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1A4F"/>
    <w:rPr>
      <w:color w:val="0000FF"/>
      <w:u w:val="single"/>
    </w:rPr>
  </w:style>
  <w:style w:type="paragraph" w:customStyle="1" w:styleId="pboth">
    <w:name w:val="pboth"/>
    <w:basedOn w:val="a"/>
    <w:rsid w:val="00501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01A4F"/>
    <w:pPr>
      <w:spacing w:after="0" w:line="240" w:lineRule="auto"/>
    </w:pPr>
    <w:rPr>
      <w:rFonts w:ascii="Calibri" w:eastAsia="Calibri" w:hAnsi="Calibri" w:cs="Times New Roman"/>
    </w:rPr>
  </w:style>
  <w:style w:type="paragraph" w:styleId="a6">
    <w:name w:val="List Paragraph"/>
    <w:basedOn w:val="a"/>
    <w:uiPriority w:val="34"/>
    <w:qFormat/>
    <w:rsid w:val="00501A4F"/>
    <w:pPr>
      <w:ind w:left="720"/>
      <w:contextualSpacing/>
    </w:pPr>
  </w:style>
  <w:style w:type="paragraph" w:styleId="a7">
    <w:name w:val="header"/>
    <w:basedOn w:val="a"/>
    <w:link w:val="a8"/>
    <w:uiPriority w:val="99"/>
    <w:unhideWhenUsed/>
    <w:rsid w:val="00A51F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1F28"/>
  </w:style>
  <w:style w:type="paragraph" w:styleId="a9">
    <w:name w:val="footer"/>
    <w:basedOn w:val="a"/>
    <w:link w:val="aa"/>
    <w:uiPriority w:val="99"/>
    <w:unhideWhenUsed/>
    <w:rsid w:val="00A51F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1F28"/>
  </w:style>
  <w:style w:type="paragraph" w:styleId="ab">
    <w:name w:val="footnote text"/>
    <w:basedOn w:val="a"/>
    <w:link w:val="ac"/>
    <w:uiPriority w:val="99"/>
    <w:semiHidden/>
    <w:unhideWhenUsed/>
    <w:rsid w:val="00902245"/>
    <w:pPr>
      <w:spacing w:after="0" w:line="240" w:lineRule="auto"/>
    </w:pPr>
    <w:rPr>
      <w:sz w:val="20"/>
      <w:szCs w:val="20"/>
    </w:rPr>
  </w:style>
  <w:style w:type="character" w:customStyle="1" w:styleId="ac">
    <w:name w:val="Текст сноски Знак"/>
    <w:basedOn w:val="a0"/>
    <w:link w:val="ab"/>
    <w:uiPriority w:val="99"/>
    <w:semiHidden/>
    <w:rsid w:val="00902245"/>
    <w:rPr>
      <w:sz w:val="20"/>
      <w:szCs w:val="20"/>
    </w:rPr>
  </w:style>
  <w:style w:type="character" w:styleId="ad">
    <w:name w:val="footnote reference"/>
    <w:basedOn w:val="a0"/>
    <w:uiPriority w:val="99"/>
    <w:semiHidden/>
    <w:unhideWhenUsed/>
    <w:rsid w:val="00902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1842-5B97-2742-B565-6263FABC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9288</Words>
  <Characters>52946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Тронин Андрей Юрьевич</cp:lastModifiedBy>
  <cp:revision>3</cp:revision>
  <dcterms:created xsi:type="dcterms:W3CDTF">2023-11-23T09:49:00Z</dcterms:created>
  <dcterms:modified xsi:type="dcterms:W3CDTF">2023-11-28T14:51:00Z</dcterms:modified>
</cp:coreProperties>
</file>