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3DAA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18AAE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2F0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91973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218C9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D9FDA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D3DE9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CDAC1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16562D" w14:textId="77777777" w:rsidR="00FA111C" w:rsidRPr="00C61C00" w:rsidRDefault="00FA111C" w:rsidP="00FA11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61C00">
        <w:rPr>
          <w:rFonts w:ascii="Times New Roman" w:hAnsi="Times New Roman" w:cs="Times New Roman"/>
          <w:b/>
          <w:sz w:val="50"/>
          <w:szCs w:val="50"/>
        </w:rPr>
        <w:t>ПАМЯТКА АДВОКАТУ,</w:t>
      </w:r>
    </w:p>
    <w:p w14:paraId="35F4B72B" w14:textId="77777777" w:rsidR="00FA111C" w:rsidRPr="00A67FED" w:rsidRDefault="00FA111C" w:rsidP="00FA11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работающему </w:t>
      </w:r>
    </w:p>
    <w:p w14:paraId="0823B6A7" w14:textId="77777777" w:rsidR="00FA111C" w:rsidRPr="00A67FED" w:rsidRDefault="00FA111C" w:rsidP="00FA11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по ст. 50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26B02692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46C54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CC2AE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58A31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D352BD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A0DCD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055F5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3E3B5F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787B29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9B0F4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67169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598AC7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2DF8FE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5F620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FF8E6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EC7023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6CDBA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F1856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564D2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69B45D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393916" w14:textId="77777777" w:rsidR="000E4B7D" w:rsidRDefault="000E4B7D" w:rsidP="007831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B04AA" w14:textId="77777777" w:rsidR="004662D7" w:rsidRDefault="004662D7" w:rsidP="000E4B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7AD200" w14:textId="2A6699E7" w:rsidR="004662D7" w:rsidRDefault="004662D7" w:rsidP="000E4B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0E4B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FF102" w14:textId="54989437" w:rsidR="000E4B7D" w:rsidRDefault="000E4B7D" w:rsidP="000E4B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02DDC8D9" w14:textId="77777777" w:rsidR="0078317F" w:rsidRDefault="0078317F" w:rsidP="000E4B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6EEE9F" w14:textId="77777777" w:rsidR="00D91DD9" w:rsidRDefault="00D91DD9" w:rsidP="000E4B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1676AC" w14:textId="61B0357D" w:rsidR="004662D7" w:rsidRDefault="004662D7" w:rsidP="00466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CF2BB3" w14:textId="77777777" w:rsidR="004662D7" w:rsidRPr="004662D7" w:rsidRDefault="004662D7" w:rsidP="00466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D02B5" w14:textId="77777777" w:rsidR="004662D7" w:rsidRPr="004662D7" w:rsidRDefault="004662D7" w:rsidP="00466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2D7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14:paraId="6FCC4AF7" w14:textId="3A801AB9" w:rsidR="004662D7" w:rsidRPr="004662D7" w:rsidRDefault="004662D7" w:rsidP="004662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2D7">
        <w:rPr>
          <w:rFonts w:ascii="Times New Roman" w:hAnsi="Times New Roman" w:cs="Times New Roman"/>
          <w:bCs/>
          <w:i/>
          <w:iCs/>
          <w:sz w:val="24"/>
          <w:szCs w:val="24"/>
        </w:rPr>
        <w:t>Бехтерев Сергей Сергеевич</w:t>
      </w:r>
      <w:r w:rsidRPr="004662D7">
        <w:rPr>
          <w:rFonts w:ascii="Times New Roman" w:hAnsi="Times New Roman" w:cs="Times New Roman"/>
          <w:bCs/>
          <w:sz w:val="24"/>
          <w:szCs w:val="24"/>
        </w:rPr>
        <w:t xml:space="preserve"> – адвокат АП Удмуртской Республики, Коллегия адвокатов Ленинского района города Ижевска Удмуртской Республики, лауреат Всероссийского конкурса среди адвокатов «Лучшая памятка», проведенного Федеральной палатой адвокатов Российской Федерации, – 2-е место в номинации «Памятка адвокату, работающему по ст. 50 ГПК РФ»</w:t>
      </w:r>
    </w:p>
    <w:p w14:paraId="62681824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BFC5E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4091A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B5FC4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C4634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EB98D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7671D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593A7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28C01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503CB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3ABBF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F4DFF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FEAE4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BA813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EE7F6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8124D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43FCA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64606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5C60E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4904B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D7A5E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6B3CD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6C50C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B63A3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EF885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295B6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60194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10F2C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D04FC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DE656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D1320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D522A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3F9FF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B8C4A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02121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E2A0D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54A44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7D023" w14:textId="77777777" w:rsidR="004662D7" w:rsidRDefault="004662D7" w:rsidP="007831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FAC3A" w14:textId="77777777" w:rsidR="004662D7" w:rsidRDefault="004662D7" w:rsidP="004662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EAE41B" w14:textId="77777777" w:rsidR="0007514D" w:rsidRDefault="0007514D">
      <w:pPr>
        <w:rPr>
          <w:b/>
        </w:rPr>
      </w:pPr>
    </w:p>
    <w:p w14:paraId="6B3DBB85" w14:textId="289F4C88" w:rsidR="0078317F" w:rsidRPr="004662D7" w:rsidRDefault="0078317F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4662D7">
        <w:t>Согласно ст</w:t>
      </w:r>
      <w:r w:rsidR="004662D7">
        <w:t>.</w:t>
      </w:r>
      <w:r w:rsidRPr="004662D7">
        <w:t xml:space="preserve"> 50 Гражданского процессуального кодекса Российской Федерации</w:t>
      </w:r>
      <w:r w:rsidR="004662D7">
        <w:t xml:space="preserve"> </w:t>
      </w:r>
      <w:r w:rsidRPr="004662D7">
        <w:rPr>
          <w:color w:val="000000"/>
        </w:rPr>
        <w:t>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 Адвокат, назначенный судом в качестве представителя ответчика в случаях, предусмотренных настоящей статьей, вправе обжаловать судебные постановления по данному делу.</w:t>
      </w:r>
    </w:p>
    <w:p w14:paraId="2115358E" w14:textId="043EFA18" w:rsidR="001A24A5" w:rsidRPr="004662D7" w:rsidRDefault="001A24A5" w:rsidP="004662D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2D7">
        <w:rPr>
          <w:rFonts w:ascii="Times New Roman" w:hAnsi="Times New Roman" w:cs="Times New Roman"/>
          <w:sz w:val="24"/>
          <w:szCs w:val="24"/>
        </w:rPr>
        <w:t>Несмотря на ограниченные функции адвоката в гражданском судопроизводстве, предоставленные процессуальным законом, а именно, основания, предусмотренного ст</w:t>
      </w:r>
      <w:r w:rsidR="004662D7">
        <w:rPr>
          <w:rFonts w:ascii="Times New Roman" w:hAnsi="Times New Roman" w:cs="Times New Roman"/>
          <w:sz w:val="24"/>
          <w:szCs w:val="24"/>
        </w:rPr>
        <w:t>.</w:t>
      </w:r>
      <w:r w:rsidRPr="004662D7">
        <w:rPr>
          <w:rFonts w:ascii="Times New Roman" w:hAnsi="Times New Roman" w:cs="Times New Roman"/>
          <w:sz w:val="24"/>
          <w:szCs w:val="24"/>
        </w:rPr>
        <w:t xml:space="preserve"> 50 </w:t>
      </w:r>
      <w:r w:rsidR="004662D7">
        <w:rPr>
          <w:rFonts w:ascii="Times New Roman" w:hAnsi="Times New Roman" w:cs="Times New Roman"/>
          <w:sz w:val="24"/>
          <w:szCs w:val="24"/>
        </w:rPr>
        <w:t>ГПК РФ</w:t>
      </w:r>
      <w:r w:rsidR="00913F44" w:rsidRPr="004662D7">
        <w:rPr>
          <w:rFonts w:ascii="Times New Roman" w:hAnsi="Times New Roman" w:cs="Times New Roman"/>
          <w:sz w:val="24"/>
          <w:szCs w:val="24"/>
        </w:rPr>
        <w:t xml:space="preserve"> от 14</w:t>
      </w:r>
      <w:r w:rsidR="004662D7">
        <w:rPr>
          <w:rFonts w:ascii="Times New Roman" w:hAnsi="Times New Roman" w:cs="Times New Roman"/>
          <w:sz w:val="24"/>
          <w:szCs w:val="24"/>
        </w:rPr>
        <w:t>.11.</w:t>
      </w:r>
      <w:r w:rsidR="00913F44" w:rsidRPr="004662D7">
        <w:rPr>
          <w:rFonts w:ascii="Times New Roman" w:hAnsi="Times New Roman" w:cs="Times New Roman"/>
          <w:sz w:val="24"/>
          <w:szCs w:val="24"/>
        </w:rPr>
        <w:t>2002 г</w:t>
      </w:r>
      <w:r w:rsidR="004662D7">
        <w:rPr>
          <w:rFonts w:ascii="Times New Roman" w:hAnsi="Times New Roman" w:cs="Times New Roman"/>
          <w:sz w:val="24"/>
          <w:szCs w:val="24"/>
        </w:rPr>
        <w:t>.</w:t>
      </w:r>
      <w:r w:rsidR="00913F44" w:rsidRPr="004662D7">
        <w:rPr>
          <w:rFonts w:ascii="Times New Roman" w:hAnsi="Times New Roman" w:cs="Times New Roman"/>
          <w:sz w:val="24"/>
          <w:szCs w:val="24"/>
        </w:rPr>
        <w:t xml:space="preserve"> № 138-ФЗ</w:t>
      </w:r>
      <w:r w:rsidRPr="004662D7">
        <w:rPr>
          <w:rFonts w:ascii="Times New Roman" w:hAnsi="Times New Roman" w:cs="Times New Roman"/>
          <w:sz w:val="24"/>
          <w:szCs w:val="24"/>
        </w:rPr>
        <w:t xml:space="preserve">, адвокат обязан руководствоваться общими положениями его профессионального статуса. </w:t>
      </w:r>
    </w:p>
    <w:p w14:paraId="45B440C8" w14:textId="53535315" w:rsidR="001A24A5" w:rsidRPr="004662D7" w:rsidRDefault="001A24A5" w:rsidP="004662D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2D7">
        <w:rPr>
          <w:rFonts w:ascii="Times New Roman" w:hAnsi="Times New Roman" w:cs="Times New Roman"/>
          <w:sz w:val="24"/>
          <w:szCs w:val="24"/>
        </w:rPr>
        <w:t>Алгоритм действий адвоката, назначенного судом в порядке ст</w:t>
      </w:r>
      <w:r w:rsidR="004662D7">
        <w:rPr>
          <w:rFonts w:ascii="Times New Roman" w:hAnsi="Times New Roman" w:cs="Times New Roman"/>
          <w:sz w:val="24"/>
          <w:szCs w:val="24"/>
        </w:rPr>
        <w:t xml:space="preserve">. </w:t>
      </w:r>
      <w:r w:rsidRPr="004662D7">
        <w:rPr>
          <w:rFonts w:ascii="Times New Roman" w:hAnsi="Times New Roman" w:cs="Times New Roman"/>
          <w:sz w:val="24"/>
          <w:szCs w:val="24"/>
        </w:rPr>
        <w:t xml:space="preserve">50 </w:t>
      </w:r>
      <w:r w:rsidR="004662D7">
        <w:rPr>
          <w:rFonts w:ascii="Times New Roman" w:hAnsi="Times New Roman" w:cs="Times New Roman"/>
          <w:sz w:val="24"/>
          <w:szCs w:val="24"/>
        </w:rPr>
        <w:t>ГПК РФ</w:t>
      </w:r>
      <w:r w:rsidRPr="004662D7">
        <w:rPr>
          <w:rFonts w:ascii="Times New Roman" w:hAnsi="Times New Roman" w:cs="Times New Roman"/>
          <w:sz w:val="24"/>
          <w:szCs w:val="24"/>
        </w:rPr>
        <w:t>, должен исходить из следующих принципов (руководящих начал профессиональной деятельности).</w:t>
      </w:r>
    </w:p>
    <w:p w14:paraId="24B7C365" w14:textId="77777777" w:rsidR="004662D7" w:rsidRDefault="004662D7" w:rsidP="004662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F261B57" w14:textId="54679479" w:rsidR="001A24A5" w:rsidRPr="004662D7" w:rsidRDefault="001A24A5" w:rsidP="004662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62D7">
        <w:rPr>
          <w:rFonts w:ascii="Times New Roman" w:hAnsi="Times New Roman" w:cs="Times New Roman"/>
          <w:b/>
          <w:sz w:val="24"/>
          <w:szCs w:val="24"/>
        </w:rPr>
        <w:t>Алгоритм 1.</w:t>
      </w:r>
    </w:p>
    <w:p w14:paraId="63F3948C" w14:textId="0A32D7E0" w:rsidR="001A24A5" w:rsidRPr="004662D7" w:rsidRDefault="001A24A5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4662D7">
        <w:rPr>
          <w:color w:val="000000"/>
        </w:rPr>
        <w:t>Адвокат, работающий по ст</w:t>
      </w:r>
      <w:r w:rsidR="004662D7">
        <w:rPr>
          <w:color w:val="000000"/>
        </w:rPr>
        <w:t>.</w:t>
      </w:r>
      <w:r w:rsidRPr="004662D7">
        <w:rPr>
          <w:color w:val="000000"/>
        </w:rPr>
        <w:t xml:space="preserve"> 50 </w:t>
      </w:r>
      <w:r w:rsidR="004662D7">
        <w:rPr>
          <w:color w:val="000000"/>
        </w:rPr>
        <w:t>ГПК РФ</w:t>
      </w:r>
      <w:r w:rsidRPr="004662D7">
        <w:rPr>
          <w:color w:val="000000"/>
        </w:rPr>
        <w:t>, обязан руководствоваться Федеральным законом от 31</w:t>
      </w:r>
      <w:r w:rsidR="004662D7">
        <w:rPr>
          <w:color w:val="000000"/>
        </w:rPr>
        <w:t>.05.</w:t>
      </w:r>
      <w:r w:rsidRPr="004662D7">
        <w:rPr>
          <w:color w:val="000000"/>
        </w:rPr>
        <w:t>2002 г</w:t>
      </w:r>
      <w:r w:rsidR="004662D7">
        <w:rPr>
          <w:color w:val="000000"/>
        </w:rPr>
        <w:t>.</w:t>
      </w:r>
      <w:r w:rsidRPr="004662D7">
        <w:rPr>
          <w:color w:val="000000"/>
        </w:rPr>
        <w:t xml:space="preserve"> № 63-ФЗ «Об адвокатской деятельности и адвокатуре в Российской Федерации», в частности, ст</w:t>
      </w:r>
      <w:r w:rsidR="004662D7">
        <w:rPr>
          <w:color w:val="000000"/>
        </w:rPr>
        <w:t>.</w:t>
      </w:r>
      <w:r w:rsidRPr="004662D7">
        <w:rPr>
          <w:color w:val="000000"/>
        </w:rPr>
        <w:t xml:space="preserve"> 7 </w:t>
      </w:r>
      <w:r w:rsidR="004662D7">
        <w:rPr>
          <w:color w:val="000000"/>
        </w:rPr>
        <w:t>–</w:t>
      </w:r>
      <w:r w:rsidRPr="004662D7">
        <w:rPr>
          <w:color w:val="000000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</w:t>
      </w:r>
      <w:r w:rsidR="004662D7">
        <w:rPr>
          <w:color w:val="000000"/>
        </w:rPr>
        <w:t>. П</w:t>
      </w:r>
      <w:r w:rsidRPr="004662D7">
        <w:rPr>
          <w:color w:val="000000"/>
        </w:rPr>
        <w:t>од доверителем понимается и лицо, местонахождения которого неизвестно.</w:t>
      </w:r>
    </w:p>
    <w:p w14:paraId="1296A4B1" w14:textId="77777777" w:rsidR="001A24A5" w:rsidRPr="004662D7" w:rsidRDefault="001A24A5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000000"/>
        </w:rPr>
        <w:t xml:space="preserve">Помимо норм Закона, адвокат, осуществляющий деятельность по статье 50 Гражданского процессуального кодекса Российской Федерации, обязан соблюдать Кодекс профессиональной этики адвоката в части </w:t>
      </w:r>
      <w:r w:rsidRPr="004662D7">
        <w:rPr>
          <w:color w:val="292929"/>
          <w:shd w:val="clear" w:color="auto" w:fill="FFFFFF"/>
        </w:rPr>
        <w:t> честного, разумного, добросовестного, квалифицированного, принципиального и своевременного исполнения своих обязанностей, активной защиты прав, свобод и интересов доверителей всеми не запрещенными законодательством средствами, руководствуясь Конституцией Российской Федерации, законом и настоящим Кодексом.</w:t>
      </w:r>
      <w:r w:rsidR="00B3170F" w:rsidRPr="004662D7">
        <w:rPr>
          <w:color w:val="292929"/>
          <w:shd w:val="clear" w:color="auto" w:fill="FFFFFF"/>
        </w:rPr>
        <w:t xml:space="preserve"> Данное требование зафиксировано в части 1 статьи 8 Кодекса профессиональной этики адвоката, принятого </w:t>
      </w:r>
      <w:r w:rsidR="00B3170F" w:rsidRPr="004662D7">
        <w:rPr>
          <w:color w:val="292929"/>
          <w:shd w:val="clear" w:color="auto" w:fill="FFFFFF"/>
          <w:lang w:val="en-US"/>
        </w:rPr>
        <w:t>I</w:t>
      </w:r>
      <w:r w:rsidR="00B3170F" w:rsidRPr="004662D7">
        <w:rPr>
          <w:color w:val="292929"/>
          <w:shd w:val="clear" w:color="auto" w:fill="FFFFFF"/>
        </w:rPr>
        <w:t xml:space="preserve"> Всероссийским съездом адвокатов 31 января 2003 года.</w:t>
      </w:r>
    </w:p>
    <w:p w14:paraId="3838C802" w14:textId="77777777" w:rsidR="00B3170F" w:rsidRPr="004662D7" w:rsidRDefault="00B3170F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</w:p>
    <w:p w14:paraId="5F0E6451" w14:textId="77777777" w:rsidR="004662D7" w:rsidRDefault="001F15BE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b/>
          <w:color w:val="292929"/>
          <w:shd w:val="clear" w:color="auto" w:fill="FFFFFF"/>
        </w:rPr>
        <w:t>Алгоритм 2.</w:t>
      </w:r>
      <w:r w:rsidRPr="004662D7">
        <w:rPr>
          <w:color w:val="292929"/>
          <w:shd w:val="clear" w:color="auto" w:fill="FFFFFF"/>
        </w:rPr>
        <w:t xml:space="preserve"> </w:t>
      </w:r>
    </w:p>
    <w:p w14:paraId="29A52F8A" w14:textId="45CAFCB4" w:rsidR="00B3170F" w:rsidRPr="004662D7" w:rsidRDefault="00B3170F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t>Данные принципы, такие как квалифицированность исполнения обязанностей, иллюстриру</w:t>
      </w:r>
      <w:r w:rsidR="004662D7">
        <w:rPr>
          <w:color w:val="292929"/>
          <w:shd w:val="clear" w:color="auto" w:fill="FFFFFF"/>
        </w:rPr>
        <w:t>ю</w:t>
      </w:r>
      <w:r w:rsidRPr="004662D7">
        <w:rPr>
          <w:color w:val="292929"/>
          <w:shd w:val="clear" w:color="auto" w:fill="FFFFFF"/>
        </w:rPr>
        <w:t>тся (подтвержда</w:t>
      </w:r>
      <w:r w:rsidR="004662D7">
        <w:rPr>
          <w:color w:val="292929"/>
          <w:shd w:val="clear" w:color="auto" w:fill="FFFFFF"/>
        </w:rPr>
        <w:t>ю</w:t>
      </w:r>
      <w:r w:rsidRPr="004662D7">
        <w:rPr>
          <w:color w:val="292929"/>
          <w:shd w:val="clear" w:color="auto" w:fill="FFFFFF"/>
        </w:rPr>
        <w:t>тся) необходимостью подачи адвокатом заявлений, ходатайств, возражений (отзыва) – документов правового и процессуального характера.</w:t>
      </w:r>
    </w:p>
    <w:p w14:paraId="411D98E0" w14:textId="15031C21" w:rsidR="00B3170F" w:rsidRPr="004662D7" w:rsidRDefault="00B3170F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t>Как адвокат, лично участвующий в рассмотрении гражданских дел в рамках ст</w:t>
      </w:r>
      <w:r w:rsidR="004662D7">
        <w:rPr>
          <w:color w:val="292929"/>
          <w:shd w:val="clear" w:color="auto" w:fill="FFFFFF"/>
        </w:rPr>
        <w:t>.</w:t>
      </w:r>
      <w:r w:rsidRPr="004662D7">
        <w:rPr>
          <w:color w:val="292929"/>
          <w:shd w:val="clear" w:color="auto" w:fill="FFFFFF"/>
        </w:rPr>
        <w:t xml:space="preserve"> 50 </w:t>
      </w:r>
      <w:r w:rsidR="004662D7">
        <w:rPr>
          <w:color w:val="292929"/>
          <w:shd w:val="clear" w:color="auto" w:fill="FFFFFF"/>
        </w:rPr>
        <w:t>ГПК РФ</w:t>
      </w:r>
      <w:r w:rsidRPr="004662D7">
        <w:rPr>
          <w:color w:val="292929"/>
          <w:shd w:val="clear" w:color="auto" w:fill="FFFFFF"/>
        </w:rPr>
        <w:t xml:space="preserve"> (назначении судов), использую такой алгоритм:</w:t>
      </w:r>
    </w:p>
    <w:p w14:paraId="3E907A71" w14:textId="77777777" w:rsidR="00B3170F" w:rsidRPr="004662D7" w:rsidRDefault="00B3170F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t xml:space="preserve">Своевременная подача отзыва (возражения), заявлений, ходатайств – документов правового и процессуального характера. </w:t>
      </w:r>
    </w:p>
    <w:p w14:paraId="47B604C9" w14:textId="612C2304" w:rsidR="00B3170F" w:rsidRPr="004662D7" w:rsidRDefault="00690A6D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t>Подача заявления об оставлении искового заявления процессуального оппонента – стороны, участвующей в деле, без рассмотрения (</w:t>
      </w:r>
      <w:r w:rsidR="004662D7">
        <w:rPr>
          <w:color w:val="292929"/>
          <w:shd w:val="clear" w:color="auto" w:fill="FFFFFF"/>
        </w:rPr>
        <w:t>д</w:t>
      </w:r>
      <w:r w:rsidRPr="004662D7">
        <w:rPr>
          <w:color w:val="292929"/>
          <w:shd w:val="clear" w:color="auto" w:fill="FFFFFF"/>
        </w:rPr>
        <w:t>ел</w:t>
      </w:r>
      <w:r w:rsidR="004662D7">
        <w:rPr>
          <w:color w:val="292929"/>
          <w:shd w:val="clear" w:color="auto" w:fill="FFFFFF"/>
        </w:rPr>
        <w:t>а</w:t>
      </w:r>
      <w:r w:rsidRPr="004662D7">
        <w:rPr>
          <w:color w:val="292929"/>
          <w:shd w:val="clear" w:color="auto" w:fill="FFFFFF"/>
        </w:rPr>
        <w:t xml:space="preserve"> № 2-998, </w:t>
      </w:r>
      <w:r w:rsidR="004662D7">
        <w:rPr>
          <w:color w:val="292929"/>
          <w:shd w:val="clear" w:color="auto" w:fill="FFFFFF"/>
        </w:rPr>
        <w:t xml:space="preserve">№ </w:t>
      </w:r>
      <w:r w:rsidRPr="004662D7">
        <w:rPr>
          <w:color w:val="292929"/>
          <w:shd w:val="clear" w:color="auto" w:fill="FFFFFF"/>
        </w:rPr>
        <w:t xml:space="preserve">2-999) ввиду неявки стороны. Итог: заявление (прошение) удовлетворено </w:t>
      </w:r>
      <w:r w:rsidR="004662D7">
        <w:rPr>
          <w:color w:val="292929"/>
          <w:shd w:val="clear" w:color="auto" w:fill="FFFFFF"/>
        </w:rPr>
        <w:t xml:space="preserve">(см.: </w:t>
      </w:r>
      <w:r w:rsidRPr="004662D7">
        <w:rPr>
          <w:color w:val="292929"/>
          <w:shd w:val="clear" w:color="auto" w:fill="FFFFFF"/>
        </w:rPr>
        <w:t xml:space="preserve">Определение Ленинского районного суда города Ижевска Удмуртской Республики по </w:t>
      </w:r>
      <w:r w:rsidR="004662D7">
        <w:rPr>
          <w:color w:val="292929"/>
          <w:shd w:val="clear" w:color="auto" w:fill="FFFFFF"/>
        </w:rPr>
        <w:t>д</w:t>
      </w:r>
      <w:r w:rsidRPr="004662D7">
        <w:rPr>
          <w:color w:val="292929"/>
          <w:shd w:val="clear" w:color="auto" w:fill="FFFFFF"/>
        </w:rPr>
        <w:t>елу № 2-998/2022 от 12</w:t>
      </w:r>
      <w:r w:rsidR="004662D7">
        <w:rPr>
          <w:color w:val="292929"/>
          <w:shd w:val="clear" w:color="auto" w:fill="FFFFFF"/>
        </w:rPr>
        <w:t>.04.</w:t>
      </w:r>
      <w:r w:rsidRPr="004662D7">
        <w:rPr>
          <w:color w:val="292929"/>
          <w:shd w:val="clear" w:color="auto" w:fill="FFFFFF"/>
        </w:rPr>
        <w:t>2022 г</w:t>
      </w:r>
      <w:r w:rsidR="004662D7">
        <w:rPr>
          <w:color w:val="292929"/>
          <w:shd w:val="clear" w:color="auto" w:fill="FFFFFF"/>
        </w:rPr>
        <w:t xml:space="preserve">. </w:t>
      </w:r>
      <w:r w:rsidRPr="004662D7">
        <w:rPr>
          <w:color w:val="292929"/>
          <w:shd w:val="clear" w:color="auto" w:fill="FFFFFF"/>
        </w:rPr>
        <w:t>об оставлении искового заявления без рассмотрения).</w:t>
      </w:r>
    </w:p>
    <w:p w14:paraId="2CE274A7" w14:textId="75482C3D" w:rsidR="00690A6D" w:rsidRPr="004662D7" w:rsidRDefault="00690A6D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t>Подача ходатайства о применении срока давности (</w:t>
      </w:r>
      <w:r w:rsidR="004662D7">
        <w:rPr>
          <w:color w:val="292929"/>
          <w:shd w:val="clear" w:color="auto" w:fill="FFFFFF"/>
        </w:rPr>
        <w:t>д</w:t>
      </w:r>
      <w:r w:rsidRPr="004662D7">
        <w:rPr>
          <w:color w:val="292929"/>
          <w:shd w:val="clear" w:color="auto" w:fill="FFFFFF"/>
        </w:rPr>
        <w:t>ело № 2-2091/2023)</w:t>
      </w:r>
      <w:r w:rsidR="004662D7">
        <w:rPr>
          <w:color w:val="292929"/>
          <w:shd w:val="clear" w:color="auto" w:fill="FFFFFF"/>
        </w:rPr>
        <w:t>.</w:t>
      </w:r>
    </w:p>
    <w:p w14:paraId="06A1F826" w14:textId="13689127" w:rsidR="00690A6D" w:rsidRPr="004662D7" w:rsidRDefault="00690A6D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t xml:space="preserve">Подача отзыва (возражения) на исковое заявление – применение нормы о недопустимости обращения взыскания на заложенное имущество ввиду действия Постановления Правительства </w:t>
      </w:r>
      <w:r w:rsidR="004662D7">
        <w:rPr>
          <w:color w:val="292929"/>
          <w:shd w:val="clear" w:color="auto" w:fill="FFFFFF"/>
        </w:rPr>
        <w:t>РФ</w:t>
      </w:r>
      <w:r w:rsidRPr="004662D7">
        <w:rPr>
          <w:color w:val="292929"/>
          <w:shd w:val="clear" w:color="auto" w:fill="FFFFFF"/>
        </w:rPr>
        <w:t xml:space="preserve"> № 497 от 07</w:t>
      </w:r>
      <w:r w:rsidR="004662D7">
        <w:rPr>
          <w:color w:val="292929"/>
          <w:shd w:val="clear" w:color="auto" w:fill="FFFFFF"/>
        </w:rPr>
        <w:t>.05.</w:t>
      </w:r>
      <w:r w:rsidRPr="004662D7">
        <w:rPr>
          <w:color w:val="292929"/>
          <w:shd w:val="clear" w:color="auto" w:fill="FFFFFF"/>
        </w:rPr>
        <w:t>2022 г</w:t>
      </w:r>
      <w:r w:rsidR="004662D7">
        <w:rPr>
          <w:color w:val="292929"/>
          <w:shd w:val="clear" w:color="auto" w:fill="FFFFFF"/>
        </w:rPr>
        <w:t>.</w:t>
      </w:r>
      <w:r w:rsidRPr="004662D7">
        <w:rPr>
          <w:color w:val="292929"/>
          <w:shd w:val="clear" w:color="auto" w:fill="FFFFFF"/>
        </w:rPr>
        <w:t xml:space="preserve"> Итог: заявление (прошение) удовлетворено </w:t>
      </w:r>
      <w:r w:rsidR="004662D7">
        <w:rPr>
          <w:color w:val="292929"/>
          <w:shd w:val="clear" w:color="auto" w:fill="FFFFFF"/>
        </w:rPr>
        <w:t xml:space="preserve">(см.: </w:t>
      </w:r>
      <w:r w:rsidRPr="004662D7">
        <w:rPr>
          <w:color w:val="292929"/>
          <w:shd w:val="clear" w:color="auto" w:fill="FFFFFF"/>
        </w:rPr>
        <w:t xml:space="preserve">Решение Устиновского районного суда города Ижевска Удмуртской Республики по </w:t>
      </w:r>
      <w:r w:rsidR="004662D7">
        <w:rPr>
          <w:color w:val="292929"/>
          <w:shd w:val="clear" w:color="auto" w:fill="FFFFFF"/>
        </w:rPr>
        <w:t>д</w:t>
      </w:r>
      <w:r w:rsidRPr="004662D7">
        <w:rPr>
          <w:color w:val="292929"/>
          <w:shd w:val="clear" w:color="auto" w:fill="FFFFFF"/>
        </w:rPr>
        <w:t>елу № 2-1740</w:t>
      </w:r>
      <w:r w:rsidR="001F15BE" w:rsidRPr="004662D7">
        <w:rPr>
          <w:color w:val="292929"/>
          <w:shd w:val="clear" w:color="auto" w:fill="FFFFFF"/>
        </w:rPr>
        <w:t>/2022 от 12 сентября 2022 г</w:t>
      </w:r>
      <w:r w:rsidR="004662D7">
        <w:rPr>
          <w:color w:val="292929"/>
          <w:shd w:val="clear" w:color="auto" w:fill="FFFFFF"/>
        </w:rPr>
        <w:t>.</w:t>
      </w:r>
      <w:r w:rsidR="001F15BE" w:rsidRPr="004662D7">
        <w:rPr>
          <w:color w:val="292929"/>
          <w:shd w:val="clear" w:color="auto" w:fill="FFFFFF"/>
        </w:rPr>
        <w:t xml:space="preserve"> об отказе в удовлетворении искового требования об обращении взыскания на заложенное имущество</w:t>
      </w:r>
      <w:r w:rsidR="004662D7">
        <w:rPr>
          <w:color w:val="292929"/>
          <w:shd w:val="clear" w:color="auto" w:fill="FFFFFF"/>
        </w:rPr>
        <w:t>)</w:t>
      </w:r>
      <w:r w:rsidR="001F15BE" w:rsidRPr="004662D7">
        <w:rPr>
          <w:color w:val="292929"/>
          <w:shd w:val="clear" w:color="auto" w:fill="FFFFFF"/>
        </w:rPr>
        <w:t>.</w:t>
      </w:r>
    </w:p>
    <w:p w14:paraId="0EB9763E" w14:textId="182228AF" w:rsidR="001F15BE" w:rsidRPr="004662D7" w:rsidRDefault="001F15BE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lastRenderedPageBreak/>
        <w:t xml:space="preserve">Подача ходатайства о направлении судебного запроса с целью получения сведений о задолженности – </w:t>
      </w:r>
      <w:r w:rsidR="004662D7">
        <w:rPr>
          <w:color w:val="292929"/>
          <w:shd w:val="clear" w:color="auto" w:fill="FFFFFF"/>
        </w:rPr>
        <w:t>д</w:t>
      </w:r>
      <w:r w:rsidRPr="004662D7">
        <w:rPr>
          <w:color w:val="292929"/>
          <w:shd w:val="clear" w:color="auto" w:fill="FFFFFF"/>
        </w:rPr>
        <w:t>ело № 2-2065/2023.</w:t>
      </w:r>
    </w:p>
    <w:p w14:paraId="39D330AF" w14:textId="24C226F2" w:rsidR="001F15BE" w:rsidRPr="004662D7" w:rsidRDefault="001F15BE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  <w:r w:rsidRPr="004662D7">
        <w:rPr>
          <w:color w:val="292929"/>
          <w:shd w:val="clear" w:color="auto" w:fill="FFFFFF"/>
        </w:rPr>
        <w:t>Таким образом, адвокат, назначенный судом в порядке ст</w:t>
      </w:r>
      <w:r w:rsidR="004662D7">
        <w:rPr>
          <w:color w:val="292929"/>
          <w:shd w:val="clear" w:color="auto" w:fill="FFFFFF"/>
        </w:rPr>
        <w:t>.</w:t>
      </w:r>
      <w:r w:rsidRPr="004662D7">
        <w:rPr>
          <w:color w:val="292929"/>
          <w:shd w:val="clear" w:color="auto" w:fill="FFFFFF"/>
        </w:rPr>
        <w:t xml:space="preserve"> 50 </w:t>
      </w:r>
      <w:r w:rsidR="004662D7">
        <w:rPr>
          <w:color w:val="292929"/>
          <w:shd w:val="clear" w:color="auto" w:fill="FFFFFF"/>
        </w:rPr>
        <w:t>ГПК РФ</w:t>
      </w:r>
      <w:r w:rsidRPr="004662D7">
        <w:rPr>
          <w:color w:val="292929"/>
          <w:shd w:val="clear" w:color="auto" w:fill="FFFFFF"/>
        </w:rPr>
        <w:t xml:space="preserve">, обязан руководствоваться общими положениями Закона об адвокатуре, а также Кодексом </w:t>
      </w:r>
      <w:r w:rsidR="00990AE7" w:rsidRPr="004662D7">
        <w:rPr>
          <w:color w:val="292929"/>
          <w:shd w:val="clear" w:color="auto" w:fill="FFFFFF"/>
        </w:rPr>
        <w:t>профессиональной этики адвоката для соблюдения законности, добросовестности исполнения профессиональных обязанностей. Суды, рассматривающие дела, часто прислушиваются к квалифицированному мнению (позиции) адвоката и при наличии оснований, поданных с участием (привлечением) адвоката</w:t>
      </w:r>
      <w:r w:rsidR="004662D7">
        <w:rPr>
          <w:color w:val="292929"/>
          <w:shd w:val="clear" w:color="auto" w:fill="FFFFFF"/>
        </w:rPr>
        <w:t>,</w:t>
      </w:r>
      <w:r w:rsidR="00990AE7" w:rsidRPr="004662D7">
        <w:rPr>
          <w:color w:val="292929"/>
          <w:shd w:val="clear" w:color="auto" w:fill="FFFFFF"/>
        </w:rPr>
        <w:t xml:space="preserve"> выносят решения в пользу доверителя.</w:t>
      </w:r>
    </w:p>
    <w:p w14:paraId="75FF7B05" w14:textId="77777777" w:rsidR="001F15BE" w:rsidRPr="004662D7" w:rsidRDefault="001F15BE" w:rsidP="004662D7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292929"/>
          <w:shd w:val="clear" w:color="auto" w:fill="FFFFFF"/>
        </w:rPr>
      </w:pPr>
    </w:p>
    <w:sectPr w:rsidR="001F15BE" w:rsidRPr="0046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3C9"/>
    <w:multiLevelType w:val="hybridMultilevel"/>
    <w:tmpl w:val="5AC83FB8"/>
    <w:lvl w:ilvl="0" w:tplc="F9804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174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7F"/>
    <w:rsid w:val="0007514D"/>
    <w:rsid w:val="000E4B7D"/>
    <w:rsid w:val="001A24A5"/>
    <w:rsid w:val="001F15BE"/>
    <w:rsid w:val="004662D7"/>
    <w:rsid w:val="00690A6D"/>
    <w:rsid w:val="0078317F"/>
    <w:rsid w:val="00817B3C"/>
    <w:rsid w:val="00913F44"/>
    <w:rsid w:val="00967B48"/>
    <w:rsid w:val="00990AE7"/>
    <w:rsid w:val="00B3170F"/>
    <w:rsid w:val="00C61C00"/>
    <w:rsid w:val="00CF4CD4"/>
    <w:rsid w:val="00D91DD9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9EE"/>
  <w15:docId w15:val="{F4FEC15B-5943-441F-9467-7D23791D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7718-A4D9-476E-B5BE-4B04C130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Тронин Андрей Юрьевич</cp:lastModifiedBy>
  <cp:revision>5</cp:revision>
  <dcterms:created xsi:type="dcterms:W3CDTF">2023-11-27T12:42:00Z</dcterms:created>
  <dcterms:modified xsi:type="dcterms:W3CDTF">2023-11-28T14:36:00Z</dcterms:modified>
</cp:coreProperties>
</file>